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2747F" w14:textId="0CACDD0B" w:rsidR="00314CEB" w:rsidRDefault="00E57544">
      <w:pPr>
        <w:pStyle w:val="GvdeMetni"/>
        <w:kinsoku w:val="0"/>
        <w:overflowPunct w:val="0"/>
        <w:spacing w:before="7"/>
        <w:ind w:left="0"/>
        <w:rPr>
          <w:b/>
          <w:bCs/>
          <w:color w:val="FF0000"/>
          <w:u w:val="thick"/>
        </w:rPr>
      </w:pPr>
      <w:r w:rsidRPr="00E57544">
        <w:rPr>
          <w:b/>
          <w:bCs/>
          <w:color w:val="FF0000"/>
          <w:u w:val="thick"/>
        </w:rPr>
        <w:t>APPLICATION DATES: 15 DECEMBER 2025 – 07 JANUARY 2026</w:t>
      </w:r>
    </w:p>
    <w:p w14:paraId="0514DD27" w14:textId="77777777" w:rsidR="00E57544" w:rsidRDefault="00E57544">
      <w:pPr>
        <w:pStyle w:val="GvdeMetni"/>
        <w:kinsoku w:val="0"/>
        <w:overflowPunct w:val="0"/>
        <w:spacing w:before="7"/>
        <w:ind w:left="0"/>
        <w:rPr>
          <w:sz w:val="13"/>
          <w:szCs w:val="13"/>
        </w:rPr>
      </w:pPr>
    </w:p>
    <w:p w14:paraId="46C950BC" w14:textId="7D46DA8D" w:rsidR="00561784" w:rsidRPr="00561784" w:rsidRDefault="00E564A4" w:rsidP="00561784">
      <w:pPr>
        <w:pStyle w:val="GvdeMetni"/>
        <w:kinsoku w:val="0"/>
        <w:overflowPunct w:val="0"/>
        <w:spacing w:before="74"/>
        <w:ind w:left="113"/>
        <w:rPr>
          <w:spacing w:val="-1"/>
          <w:lang w:val="en-US"/>
        </w:rPr>
      </w:pPr>
      <w:proofErr w:type="spellStart"/>
      <w:r w:rsidRPr="00E564A4">
        <w:rPr>
          <w:spacing w:val="-1"/>
        </w:rPr>
        <w:t>Applicants</w:t>
      </w:r>
      <w:proofErr w:type="spellEnd"/>
      <w:r w:rsidRPr="00E564A4">
        <w:rPr>
          <w:spacing w:val="-1"/>
        </w:rPr>
        <w:t xml:space="preserve"> </w:t>
      </w:r>
      <w:proofErr w:type="spellStart"/>
      <w:r w:rsidRPr="00E564A4">
        <w:rPr>
          <w:spacing w:val="-1"/>
        </w:rPr>
        <w:t>must</w:t>
      </w:r>
      <w:proofErr w:type="spellEnd"/>
      <w:r w:rsidRPr="00E564A4">
        <w:rPr>
          <w:spacing w:val="-1"/>
        </w:rPr>
        <w:t xml:space="preserve"> </w:t>
      </w:r>
      <w:proofErr w:type="spellStart"/>
      <w:r w:rsidRPr="00E564A4">
        <w:rPr>
          <w:spacing w:val="-1"/>
        </w:rPr>
        <w:t>complete</w:t>
      </w:r>
      <w:proofErr w:type="spellEnd"/>
      <w:r w:rsidRPr="00E564A4">
        <w:rPr>
          <w:spacing w:val="-1"/>
        </w:rPr>
        <w:t xml:space="preserve"> </w:t>
      </w:r>
      <w:proofErr w:type="spellStart"/>
      <w:r w:rsidRPr="00E564A4">
        <w:rPr>
          <w:spacing w:val="-1"/>
        </w:rPr>
        <w:t>their</w:t>
      </w:r>
      <w:proofErr w:type="spellEnd"/>
      <w:r w:rsidRPr="00E564A4">
        <w:rPr>
          <w:spacing w:val="-1"/>
        </w:rPr>
        <w:t xml:space="preserve"> </w:t>
      </w:r>
      <w:proofErr w:type="spellStart"/>
      <w:r w:rsidRPr="00E564A4">
        <w:rPr>
          <w:spacing w:val="-1"/>
        </w:rPr>
        <w:t>applications</w:t>
      </w:r>
      <w:proofErr w:type="spellEnd"/>
      <w:r w:rsidRPr="00E564A4">
        <w:rPr>
          <w:spacing w:val="-1"/>
        </w:rPr>
        <w:t xml:space="preserve"> </w:t>
      </w:r>
      <w:proofErr w:type="spellStart"/>
      <w:r w:rsidRPr="00E564A4">
        <w:rPr>
          <w:spacing w:val="-1"/>
        </w:rPr>
        <w:t>by</w:t>
      </w:r>
      <w:proofErr w:type="spellEnd"/>
      <w:r w:rsidRPr="00E564A4">
        <w:rPr>
          <w:spacing w:val="-1"/>
        </w:rPr>
        <w:t xml:space="preserve"> </w:t>
      </w:r>
      <w:proofErr w:type="spellStart"/>
      <w:r w:rsidRPr="00E564A4">
        <w:rPr>
          <w:spacing w:val="-1"/>
        </w:rPr>
        <w:t>fully</w:t>
      </w:r>
      <w:proofErr w:type="spellEnd"/>
      <w:r w:rsidRPr="00E564A4">
        <w:rPr>
          <w:spacing w:val="-1"/>
        </w:rPr>
        <w:t xml:space="preserve"> </w:t>
      </w:r>
      <w:proofErr w:type="spellStart"/>
      <w:r w:rsidRPr="00E564A4">
        <w:rPr>
          <w:spacing w:val="-1"/>
        </w:rPr>
        <w:t>filling</w:t>
      </w:r>
      <w:proofErr w:type="spellEnd"/>
      <w:r w:rsidRPr="00E564A4">
        <w:rPr>
          <w:spacing w:val="-1"/>
        </w:rPr>
        <w:t xml:space="preserve"> </w:t>
      </w:r>
      <w:proofErr w:type="spellStart"/>
      <w:r w:rsidRPr="00E564A4">
        <w:rPr>
          <w:spacing w:val="-1"/>
        </w:rPr>
        <w:t>out</w:t>
      </w:r>
      <w:proofErr w:type="spellEnd"/>
      <w:r w:rsidRPr="00E564A4">
        <w:rPr>
          <w:spacing w:val="-1"/>
        </w:rPr>
        <w:t xml:space="preserve"> </w:t>
      </w:r>
      <w:proofErr w:type="spellStart"/>
      <w:r w:rsidRPr="00E564A4">
        <w:rPr>
          <w:spacing w:val="-1"/>
        </w:rPr>
        <w:t>the</w:t>
      </w:r>
      <w:proofErr w:type="spellEnd"/>
      <w:r w:rsidRPr="00E564A4">
        <w:rPr>
          <w:spacing w:val="-1"/>
        </w:rPr>
        <w:t xml:space="preserve"> online </w:t>
      </w:r>
      <w:proofErr w:type="spellStart"/>
      <w:r w:rsidRPr="00E564A4">
        <w:rPr>
          <w:spacing w:val="-1"/>
        </w:rPr>
        <w:t>pre-registration</w:t>
      </w:r>
      <w:proofErr w:type="spellEnd"/>
      <w:r w:rsidRPr="00E564A4">
        <w:rPr>
          <w:spacing w:val="-1"/>
        </w:rPr>
        <w:t xml:space="preserve"> form </w:t>
      </w:r>
      <w:proofErr w:type="spellStart"/>
      <w:r w:rsidRPr="00E564A4">
        <w:rPr>
          <w:spacing w:val="-1"/>
        </w:rPr>
        <w:t>via</w:t>
      </w:r>
      <w:proofErr w:type="spellEnd"/>
      <w:r w:rsidRPr="00E564A4">
        <w:rPr>
          <w:spacing w:val="-1"/>
        </w:rPr>
        <w:t xml:space="preserve"> </w:t>
      </w:r>
      <w:proofErr w:type="spellStart"/>
      <w:r w:rsidRPr="00E564A4">
        <w:rPr>
          <w:spacing w:val="-1"/>
        </w:rPr>
        <w:t>the</w:t>
      </w:r>
      <w:proofErr w:type="spellEnd"/>
      <w:r w:rsidRPr="00E564A4">
        <w:rPr>
          <w:spacing w:val="-1"/>
        </w:rPr>
        <w:t xml:space="preserve"> </w:t>
      </w:r>
      <w:proofErr w:type="spellStart"/>
      <w:r w:rsidRPr="00E564A4">
        <w:rPr>
          <w:spacing w:val="-1"/>
        </w:rPr>
        <w:t>Graduate</w:t>
      </w:r>
      <w:proofErr w:type="spellEnd"/>
      <w:r w:rsidRPr="00E564A4">
        <w:rPr>
          <w:spacing w:val="-1"/>
        </w:rPr>
        <w:t xml:space="preserve"> School of Natural </w:t>
      </w:r>
      <w:proofErr w:type="spellStart"/>
      <w:r w:rsidRPr="00E564A4">
        <w:rPr>
          <w:spacing w:val="-1"/>
        </w:rPr>
        <w:t>and</w:t>
      </w:r>
      <w:proofErr w:type="spellEnd"/>
      <w:r w:rsidRPr="00E564A4">
        <w:rPr>
          <w:spacing w:val="-1"/>
        </w:rPr>
        <w:t xml:space="preserve"> </w:t>
      </w:r>
      <w:proofErr w:type="spellStart"/>
      <w:r w:rsidRPr="00E564A4">
        <w:rPr>
          <w:spacing w:val="-1"/>
        </w:rPr>
        <w:t>Applied</w:t>
      </w:r>
      <w:proofErr w:type="spellEnd"/>
      <w:r w:rsidRPr="00E564A4">
        <w:rPr>
          <w:spacing w:val="-1"/>
        </w:rPr>
        <w:t xml:space="preserve"> </w:t>
      </w:r>
      <w:proofErr w:type="spellStart"/>
      <w:r w:rsidRPr="00E564A4">
        <w:rPr>
          <w:spacing w:val="-1"/>
        </w:rPr>
        <w:t>Sciences</w:t>
      </w:r>
      <w:proofErr w:type="spellEnd"/>
      <w:r w:rsidRPr="00E564A4">
        <w:rPr>
          <w:spacing w:val="-1"/>
        </w:rPr>
        <w:t xml:space="preserve"> </w:t>
      </w:r>
      <w:proofErr w:type="spellStart"/>
      <w:r w:rsidRPr="00E564A4">
        <w:rPr>
          <w:spacing w:val="-1"/>
        </w:rPr>
        <w:t>website</w:t>
      </w:r>
      <w:proofErr w:type="spellEnd"/>
      <w:r w:rsidRPr="00E564A4">
        <w:rPr>
          <w:spacing w:val="-1"/>
        </w:rPr>
        <w:t xml:space="preserve"> </w:t>
      </w:r>
      <w:proofErr w:type="spellStart"/>
      <w:r w:rsidRPr="00E564A4">
        <w:rPr>
          <w:spacing w:val="-1"/>
        </w:rPr>
        <w:t>no</w:t>
      </w:r>
      <w:proofErr w:type="spellEnd"/>
      <w:r w:rsidRPr="00E564A4">
        <w:rPr>
          <w:spacing w:val="-1"/>
        </w:rPr>
        <w:t xml:space="preserve"> </w:t>
      </w:r>
      <w:proofErr w:type="spellStart"/>
      <w:r w:rsidRPr="00E564A4">
        <w:rPr>
          <w:spacing w:val="-1"/>
        </w:rPr>
        <w:t>later</w:t>
      </w:r>
      <w:proofErr w:type="spellEnd"/>
      <w:r w:rsidRPr="00E564A4">
        <w:rPr>
          <w:spacing w:val="-1"/>
        </w:rPr>
        <w:t xml:space="preserve"> </w:t>
      </w:r>
      <w:proofErr w:type="spellStart"/>
      <w:r w:rsidRPr="00E564A4">
        <w:rPr>
          <w:spacing w:val="-1"/>
        </w:rPr>
        <w:t>than</w:t>
      </w:r>
      <w:proofErr w:type="spellEnd"/>
      <w:r w:rsidRPr="00E564A4">
        <w:rPr>
          <w:spacing w:val="-1"/>
        </w:rPr>
        <w:t xml:space="preserve"> 23:59 on 07 </w:t>
      </w:r>
      <w:proofErr w:type="spellStart"/>
      <w:r w:rsidRPr="00E564A4">
        <w:rPr>
          <w:spacing w:val="-1"/>
        </w:rPr>
        <w:t>January</w:t>
      </w:r>
      <w:proofErr w:type="spellEnd"/>
      <w:r w:rsidRPr="00E564A4">
        <w:rPr>
          <w:spacing w:val="-1"/>
        </w:rPr>
        <w:t xml:space="preserve"> 2026.</w:t>
      </w:r>
    </w:p>
    <w:p w14:paraId="09DBE90F" w14:textId="342B25A6" w:rsidR="0062036A" w:rsidRDefault="00475BC3">
      <w:pPr>
        <w:pStyle w:val="GvdeMetni"/>
        <w:kinsoku w:val="0"/>
        <w:overflowPunct w:val="0"/>
        <w:spacing w:before="74"/>
        <w:ind w:left="113"/>
        <w:rPr>
          <w:spacing w:val="-1"/>
        </w:rPr>
      </w:pPr>
      <w:r>
        <w:rPr>
          <w:spacing w:val="-1"/>
        </w:rPr>
        <w:t xml:space="preserve"> </w:t>
      </w:r>
    </w:p>
    <w:p w14:paraId="54888B69" w14:textId="44CC30E2" w:rsidR="00475BC3" w:rsidRDefault="00475BC3">
      <w:pPr>
        <w:pStyle w:val="GvdeMetni"/>
        <w:kinsoku w:val="0"/>
        <w:overflowPunct w:val="0"/>
        <w:spacing w:before="74"/>
        <w:ind w:left="113"/>
        <w:rPr>
          <w:spacing w:val="-1"/>
        </w:rPr>
      </w:pPr>
      <w:r w:rsidRPr="0062036A">
        <w:rPr>
          <w:b/>
          <w:spacing w:val="-1"/>
        </w:rPr>
        <w:t>https://debis.deu.edu.tr/Ogrenci</w:t>
      </w:r>
      <w:r w:rsidR="0062036A">
        <w:rPr>
          <w:b/>
          <w:spacing w:val="-1"/>
        </w:rPr>
        <w:t>I</w:t>
      </w:r>
      <w:r w:rsidRPr="0062036A">
        <w:rPr>
          <w:b/>
          <w:spacing w:val="-1"/>
        </w:rPr>
        <w:t>sleri/Ogrenci/yabanciogrensbasvuru/index.php</w:t>
      </w:r>
      <w:r w:rsidR="000620F5">
        <w:rPr>
          <w:b/>
          <w:spacing w:val="-1"/>
        </w:rPr>
        <w:t xml:space="preserve"> </w:t>
      </w:r>
    </w:p>
    <w:p w14:paraId="07372408" w14:textId="77777777" w:rsidR="000620F5" w:rsidRDefault="000620F5">
      <w:pPr>
        <w:pStyle w:val="GvdeMetni"/>
        <w:kinsoku w:val="0"/>
        <w:overflowPunct w:val="0"/>
        <w:spacing w:before="74"/>
        <w:ind w:left="113"/>
        <w:rPr>
          <w:spacing w:val="-1"/>
        </w:rPr>
      </w:pPr>
    </w:p>
    <w:p w14:paraId="1821BB38" w14:textId="5A780511" w:rsidR="00314CEB" w:rsidRDefault="009232CB">
      <w:pPr>
        <w:pStyle w:val="GvdeMetni"/>
        <w:kinsoku w:val="0"/>
        <w:overflowPunct w:val="0"/>
        <w:spacing w:before="10"/>
        <w:ind w:left="0"/>
        <w:rPr>
          <w:spacing w:val="-1"/>
        </w:rPr>
      </w:pPr>
      <w:proofErr w:type="spellStart"/>
      <w:r w:rsidRPr="009232CB">
        <w:rPr>
          <w:spacing w:val="-1"/>
        </w:rPr>
        <w:t>Applicants</w:t>
      </w:r>
      <w:proofErr w:type="spellEnd"/>
      <w:r w:rsidRPr="009232CB">
        <w:rPr>
          <w:spacing w:val="-1"/>
        </w:rPr>
        <w:t xml:space="preserve"> </w:t>
      </w:r>
      <w:proofErr w:type="spellStart"/>
      <w:r w:rsidRPr="009232CB">
        <w:rPr>
          <w:spacing w:val="-1"/>
        </w:rPr>
        <w:t>may</w:t>
      </w:r>
      <w:proofErr w:type="spellEnd"/>
      <w:r w:rsidRPr="009232CB">
        <w:rPr>
          <w:spacing w:val="-1"/>
        </w:rPr>
        <w:t xml:space="preserve"> </w:t>
      </w:r>
      <w:proofErr w:type="spellStart"/>
      <w:r w:rsidRPr="009232CB">
        <w:rPr>
          <w:spacing w:val="-1"/>
        </w:rPr>
        <w:t>apply</w:t>
      </w:r>
      <w:proofErr w:type="spellEnd"/>
      <w:r w:rsidRPr="009232CB">
        <w:rPr>
          <w:spacing w:val="-1"/>
        </w:rPr>
        <w:t xml:space="preserve"> </w:t>
      </w:r>
      <w:proofErr w:type="spellStart"/>
      <w:r w:rsidRPr="009232CB">
        <w:rPr>
          <w:spacing w:val="-1"/>
        </w:rPr>
        <w:t>to</w:t>
      </w:r>
      <w:proofErr w:type="spellEnd"/>
      <w:r w:rsidRPr="009232CB">
        <w:rPr>
          <w:spacing w:val="-1"/>
        </w:rPr>
        <w:t xml:space="preserve"> a </w:t>
      </w:r>
      <w:proofErr w:type="spellStart"/>
      <w:r w:rsidRPr="009232CB">
        <w:rPr>
          <w:spacing w:val="-1"/>
        </w:rPr>
        <w:t>maximum</w:t>
      </w:r>
      <w:proofErr w:type="spellEnd"/>
      <w:r w:rsidRPr="009232CB">
        <w:rPr>
          <w:spacing w:val="-1"/>
        </w:rPr>
        <w:t xml:space="preserve"> of </w:t>
      </w:r>
      <w:proofErr w:type="spellStart"/>
      <w:r w:rsidRPr="009232CB">
        <w:rPr>
          <w:spacing w:val="-1"/>
        </w:rPr>
        <w:t>three</w:t>
      </w:r>
      <w:proofErr w:type="spellEnd"/>
      <w:r w:rsidRPr="009232CB">
        <w:rPr>
          <w:spacing w:val="-1"/>
        </w:rPr>
        <w:t xml:space="preserve"> </w:t>
      </w:r>
      <w:proofErr w:type="spellStart"/>
      <w:r w:rsidRPr="009232CB">
        <w:rPr>
          <w:spacing w:val="-1"/>
        </w:rPr>
        <w:t>Master’s</w:t>
      </w:r>
      <w:proofErr w:type="spellEnd"/>
      <w:r w:rsidRPr="009232CB">
        <w:rPr>
          <w:spacing w:val="-1"/>
        </w:rPr>
        <w:t xml:space="preserve"> </w:t>
      </w:r>
      <w:proofErr w:type="spellStart"/>
      <w:r w:rsidRPr="009232CB">
        <w:rPr>
          <w:spacing w:val="-1"/>
        </w:rPr>
        <w:t>programs</w:t>
      </w:r>
      <w:proofErr w:type="spellEnd"/>
      <w:r w:rsidRPr="009232CB">
        <w:rPr>
          <w:spacing w:val="-1"/>
        </w:rPr>
        <w:t xml:space="preserve">, </w:t>
      </w:r>
      <w:proofErr w:type="spellStart"/>
      <w:r w:rsidRPr="009232CB">
        <w:rPr>
          <w:spacing w:val="-1"/>
        </w:rPr>
        <w:t>and</w:t>
      </w:r>
      <w:proofErr w:type="spellEnd"/>
      <w:r w:rsidRPr="009232CB">
        <w:rPr>
          <w:spacing w:val="-1"/>
        </w:rPr>
        <w:t xml:space="preserve"> </w:t>
      </w:r>
      <w:proofErr w:type="spellStart"/>
      <w:r w:rsidRPr="009232CB">
        <w:rPr>
          <w:spacing w:val="-1"/>
        </w:rPr>
        <w:t>are</w:t>
      </w:r>
      <w:proofErr w:type="spellEnd"/>
      <w:r w:rsidRPr="009232CB">
        <w:rPr>
          <w:spacing w:val="-1"/>
        </w:rPr>
        <w:t xml:space="preserve"> </w:t>
      </w:r>
      <w:proofErr w:type="spellStart"/>
      <w:r w:rsidRPr="009232CB">
        <w:rPr>
          <w:spacing w:val="-1"/>
        </w:rPr>
        <w:t>limited</w:t>
      </w:r>
      <w:proofErr w:type="spellEnd"/>
      <w:r w:rsidRPr="009232CB">
        <w:rPr>
          <w:spacing w:val="-1"/>
        </w:rPr>
        <w:t xml:space="preserve"> </w:t>
      </w:r>
      <w:proofErr w:type="spellStart"/>
      <w:r w:rsidRPr="009232CB">
        <w:rPr>
          <w:spacing w:val="-1"/>
        </w:rPr>
        <w:t>to</w:t>
      </w:r>
      <w:proofErr w:type="spellEnd"/>
      <w:r w:rsidRPr="009232CB">
        <w:rPr>
          <w:spacing w:val="-1"/>
        </w:rPr>
        <w:t xml:space="preserve"> </w:t>
      </w:r>
      <w:proofErr w:type="spellStart"/>
      <w:r w:rsidRPr="009232CB">
        <w:rPr>
          <w:spacing w:val="-1"/>
        </w:rPr>
        <w:t>one</w:t>
      </w:r>
      <w:proofErr w:type="spellEnd"/>
      <w:r w:rsidRPr="009232CB">
        <w:rPr>
          <w:spacing w:val="-1"/>
        </w:rPr>
        <w:t xml:space="preserve"> </w:t>
      </w:r>
      <w:proofErr w:type="spellStart"/>
      <w:r w:rsidRPr="009232CB">
        <w:rPr>
          <w:spacing w:val="-1"/>
        </w:rPr>
        <w:t>Doctoral</w:t>
      </w:r>
      <w:proofErr w:type="spellEnd"/>
      <w:r w:rsidRPr="009232CB">
        <w:rPr>
          <w:spacing w:val="-1"/>
        </w:rPr>
        <w:t xml:space="preserve"> program</w:t>
      </w:r>
      <w:r w:rsidR="00125015" w:rsidRPr="00125015">
        <w:rPr>
          <w:spacing w:val="-1"/>
        </w:rPr>
        <w:t>.</w:t>
      </w:r>
    </w:p>
    <w:p w14:paraId="192636FA" w14:textId="77777777" w:rsidR="00125015" w:rsidRDefault="00125015">
      <w:pPr>
        <w:pStyle w:val="GvdeMetni"/>
        <w:kinsoku w:val="0"/>
        <w:overflowPunct w:val="0"/>
        <w:spacing w:before="10"/>
        <w:ind w:left="0"/>
        <w:rPr>
          <w:sz w:val="19"/>
          <w:szCs w:val="19"/>
        </w:rPr>
      </w:pPr>
    </w:p>
    <w:p w14:paraId="6118095E" w14:textId="022BD5D6" w:rsidR="00314CEB" w:rsidRDefault="009E03DE">
      <w:pPr>
        <w:pStyle w:val="Balk1"/>
        <w:kinsoku w:val="0"/>
        <w:overflowPunct w:val="0"/>
        <w:ind w:left="113"/>
        <w:rPr>
          <w:b w:val="0"/>
          <w:bCs w:val="0"/>
          <w:u w:val="none"/>
        </w:rPr>
      </w:pPr>
      <w:r w:rsidRPr="009E03DE">
        <w:rPr>
          <w:u w:val="thick"/>
        </w:rPr>
        <w:t>REQUIRED DOCUMENTS FOR APPLICATION:</w:t>
      </w:r>
    </w:p>
    <w:p w14:paraId="722C3390" w14:textId="77777777" w:rsidR="00314CEB" w:rsidRDefault="00314CEB">
      <w:pPr>
        <w:pStyle w:val="GvdeMetni"/>
        <w:numPr>
          <w:ilvl w:val="0"/>
          <w:numId w:val="1"/>
        </w:numPr>
        <w:tabs>
          <w:tab w:val="left" w:pos="397"/>
        </w:tabs>
        <w:kinsoku w:val="0"/>
        <w:overflowPunct w:val="0"/>
        <w:ind w:hanging="283"/>
      </w:pPr>
      <w:r>
        <w:rPr>
          <w:b/>
          <w:bCs/>
          <w:spacing w:val="-1"/>
          <w:u w:val="thick"/>
        </w:rPr>
        <w:t>Diploma:</w:t>
      </w:r>
    </w:p>
    <w:p w14:paraId="24C3020B" w14:textId="09BEE52A" w:rsidR="00314CEB" w:rsidRDefault="00262712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proofErr w:type="spellStart"/>
      <w:r w:rsidRPr="00262712">
        <w:rPr>
          <w:spacing w:val="-1"/>
        </w:rPr>
        <w:t>Bachelor’s</w:t>
      </w:r>
      <w:proofErr w:type="spellEnd"/>
      <w:r w:rsidRPr="00262712">
        <w:rPr>
          <w:spacing w:val="-1"/>
        </w:rPr>
        <w:t xml:space="preserve"> diploma </w:t>
      </w:r>
      <w:proofErr w:type="spellStart"/>
      <w:r w:rsidRPr="00262712">
        <w:rPr>
          <w:spacing w:val="-1"/>
        </w:rPr>
        <w:t>for</w:t>
      </w:r>
      <w:proofErr w:type="spellEnd"/>
      <w:r w:rsidRPr="00262712">
        <w:rPr>
          <w:spacing w:val="-1"/>
        </w:rPr>
        <w:t xml:space="preserve"> </w:t>
      </w:r>
      <w:proofErr w:type="spellStart"/>
      <w:r w:rsidRPr="00262712">
        <w:rPr>
          <w:spacing w:val="-1"/>
        </w:rPr>
        <w:t>Master’s</w:t>
      </w:r>
      <w:proofErr w:type="spellEnd"/>
      <w:r w:rsidRPr="00262712">
        <w:rPr>
          <w:spacing w:val="-1"/>
        </w:rPr>
        <w:t xml:space="preserve"> </w:t>
      </w:r>
      <w:proofErr w:type="spellStart"/>
      <w:r w:rsidRPr="00262712">
        <w:rPr>
          <w:spacing w:val="-1"/>
        </w:rPr>
        <w:t>applications</w:t>
      </w:r>
      <w:proofErr w:type="spellEnd"/>
      <w:r w:rsidR="00314CEB">
        <w:t>,</w:t>
      </w:r>
    </w:p>
    <w:p w14:paraId="683214AB" w14:textId="1F46AF7D" w:rsidR="00314CEB" w:rsidRDefault="00262712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proofErr w:type="spellStart"/>
      <w:r w:rsidRPr="00262712">
        <w:rPr>
          <w:spacing w:val="-1"/>
        </w:rPr>
        <w:t>Bachelor’s</w:t>
      </w:r>
      <w:proofErr w:type="spellEnd"/>
      <w:r w:rsidRPr="00262712">
        <w:rPr>
          <w:spacing w:val="-1"/>
        </w:rPr>
        <w:t xml:space="preserve"> </w:t>
      </w:r>
      <w:proofErr w:type="spellStart"/>
      <w:r w:rsidRPr="00262712">
        <w:rPr>
          <w:spacing w:val="-1"/>
        </w:rPr>
        <w:t>and</w:t>
      </w:r>
      <w:proofErr w:type="spellEnd"/>
      <w:r w:rsidRPr="00262712">
        <w:rPr>
          <w:spacing w:val="-1"/>
        </w:rPr>
        <w:t xml:space="preserve"> </w:t>
      </w:r>
      <w:proofErr w:type="spellStart"/>
      <w:r w:rsidRPr="00262712">
        <w:rPr>
          <w:spacing w:val="-1"/>
        </w:rPr>
        <w:t>Master’s</w:t>
      </w:r>
      <w:proofErr w:type="spellEnd"/>
      <w:r w:rsidRPr="00262712">
        <w:rPr>
          <w:spacing w:val="-1"/>
        </w:rPr>
        <w:t xml:space="preserve"> </w:t>
      </w:r>
      <w:proofErr w:type="spellStart"/>
      <w:r w:rsidRPr="00262712">
        <w:rPr>
          <w:spacing w:val="-1"/>
        </w:rPr>
        <w:t>diplomas</w:t>
      </w:r>
      <w:proofErr w:type="spellEnd"/>
      <w:r w:rsidRPr="00262712">
        <w:rPr>
          <w:spacing w:val="-1"/>
        </w:rPr>
        <w:t xml:space="preserve"> </w:t>
      </w:r>
      <w:proofErr w:type="spellStart"/>
      <w:r w:rsidRPr="00262712">
        <w:rPr>
          <w:spacing w:val="-1"/>
        </w:rPr>
        <w:t>for</w:t>
      </w:r>
      <w:proofErr w:type="spellEnd"/>
      <w:r w:rsidRPr="00262712">
        <w:rPr>
          <w:spacing w:val="-1"/>
        </w:rPr>
        <w:t xml:space="preserve"> </w:t>
      </w:r>
      <w:proofErr w:type="spellStart"/>
      <w:r w:rsidRPr="00262712">
        <w:rPr>
          <w:spacing w:val="-1"/>
        </w:rPr>
        <w:t>Doctoral</w:t>
      </w:r>
      <w:proofErr w:type="spellEnd"/>
      <w:r w:rsidRPr="00262712">
        <w:rPr>
          <w:spacing w:val="-1"/>
        </w:rPr>
        <w:t xml:space="preserve"> </w:t>
      </w:r>
      <w:proofErr w:type="spellStart"/>
      <w:r w:rsidRPr="00262712">
        <w:rPr>
          <w:spacing w:val="-1"/>
        </w:rPr>
        <w:t>applications</w:t>
      </w:r>
      <w:proofErr w:type="spellEnd"/>
      <w:r w:rsidR="00314CEB">
        <w:t>.</w:t>
      </w:r>
    </w:p>
    <w:p w14:paraId="644FD88F" w14:textId="77777777" w:rsidR="00314CEB" w:rsidRDefault="00314CEB">
      <w:pPr>
        <w:pStyle w:val="GvdeMetni"/>
        <w:kinsoku w:val="0"/>
        <w:overflowPunct w:val="0"/>
        <w:spacing w:before="10"/>
        <w:ind w:left="0"/>
        <w:rPr>
          <w:sz w:val="19"/>
          <w:szCs w:val="19"/>
        </w:rPr>
      </w:pPr>
    </w:p>
    <w:p w14:paraId="6633CA20" w14:textId="5D1E48E4" w:rsidR="00314CEB" w:rsidRDefault="00E57E7F">
      <w:pPr>
        <w:pStyle w:val="Balk1"/>
        <w:numPr>
          <w:ilvl w:val="0"/>
          <w:numId w:val="1"/>
        </w:numPr>
        <w:tabs>
          <w:tab w:val="left" w:pos="397"/>
        </w:tabs>
        <w:kinsoku w:val="0"/>
        <w:overflowPunct w:val="0"/>
        <w:ind w:hanging="283"/>
        <w:rPr>
          <w:b w:val="0"/>
          <w:bCs w:val="0"/>
          <w:u w:val="none"/>
        </w:rPr>
      </w:pPr>
      <w:proofErr w:type="spellStart"/>
      <w:r w:rsidRPr="00E57E7F">
        <w:rPr>
          <w:spacing w:val="-1"/>
          <w:u w:val="thick"/>
        </w:rPr>
        <w:t>Transcript</w:t>
      </w:r>
      <w:proofErr w:type="spellEnd"/>
      <w:r w:rsidR="00314CEB">
        <w:rPr>
          <w:spacing w:val="-1"/>
          <w:u w:val="thick"/>
        </w:rPr>
        <w:t>:</w:t>
      </w:r>
    </w:p>
    <w:p w14:paraId="6BDE2835" w14:textId="4847C81E" w:rsidR="00314CEB" w:rsidRDefault="00E57E7F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proofErr w:type="spellStart"/>
      <w:r w:rsidRPr="00E57E7F">
        <w:rPr>
          <w:spacing w:val="-1"/>
        </w:rPr>
        <w:t>Bachelor’s</w:t>
      </w:r>
      <w:proofErr w:type="spellEnd"/>
      <w:r w:rsidRPr="00E57E7F">
        <w:rPr>
          <w:spacing w:val="-1"/>
        </w:rPr>
        <w:t xml:space="preserve"> </w:t>
      </w:r>
      <w:proofErr w:type="spellStart"/>
      <w:r w:rsidRPr="00E57E7F">
        <w:rPr>
          <w:spacing w:val="-1"/>
        </w:rPr>
        <w:t>transcript</w:t>
      </w:r>
      <w:proofErr w:type="spellEnd"/>
      <w:r w:rsidRPr="00E57E7F">
        <w:rPr>
          <w:spacing w:val="-1"/>
        </w:rPr>
        <w:t xml:space="preserve"> </w:t>
      </w:r>
      <w:proofErr w:type="spellStart"/>
      <w:r w:rsidRPr="00E57E7F">
        <w:rPr>
          <w:spacing w:val="-1"/>
        </w:rPr>
        <w:t>for</w:t>
      </w:r>
      <w:proofErr w:type="spellEnd"/>
      <w:r w:rsidRPr="00E57E7F">
        <w:rPr>
          <w:spacing w:val="-1"/>
        </w:rPr>
        <w:t xml:space="preserve"> </w:t>
      </w:r>
      <w:proofErr w:type="spellStart"/>
      <w:r w:rsidRPr="00E57E7F">
        <w:rPr>
          <w:spacing w:val="-1"/>
        </w:rPr>
        <w:t>Master’s</w:t>
      </w:r>
      <w:proofErr w:type="spellEnd"/>
      <w:r w:rsidRPr="00E57E7F">
        <w:rPr>
          <w:spacing w:val="-1"/>
        </w:rPr>
        <w:t xml:space="preserve"> </w:t>
      </w:r>
      <w:proofErr w:type="spellStart"/>
      <w:r w:rsidRPr="00E57E7F">
        <w:rPr>
          <w:spacing w:val="-1"/>
        </w:rPr>
        <w:t>applications</w:t>
      </w:r>
      <w:proofErr w:type="spellEnd"/>
    </w:p>
    <w:p w14:paraId="44B95963" w14:textId="0AEEBAF5" w:rsidR="00955991" w:rsidRDefault="00E57E7F" w:rsidP="00861362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proofErr w:type="spellStart"/>
      <w:r w:rsidRPr="00E57E7F">
        <w:rPr>
          <w:spacing w:val="-1"/>
        </w:rPr>
        <w:t>Bachelor’s</w:t>
      </w:r>
      <w:proofErr w:type="spellEnd"/>
      <w:r w:rsidRPr="00E57E7F">
        <w:rPr>
          <w:spacing w:val="-1"/>
        </w:rPr>
        <w:t xml:space="preserve"> </w:t>
      </w:r>
      <w:proofErr w:type="spellStart"/>
      <w:r w:rsidRPr="00E57E7F">
        <w:rPr>
          <w:spacing w:val="-1"/>
        </w:rPr>
        <w:t>and</w:t>
      </w:r>
      <w:proofErr w:type="spellEnd"/>
      <w:r w:rsidRPr="00E57E7F">
        <w:rPr>
          <w:spacing w:val="-1"/>
        </w:rPr>
        <w:t xml:space="preserve"> </w:t>
      </w:r>
      <w:proofErr w:type="spellStart"/>
      <w:r w:rsidRPr="00E57E7F">
        <w:rPr>
          <w:spacing w:val="-1"/>
        </w:rPr>
        <w:t>Master’s</w:t>
      </w:r>
      <w:proofErr w:type="spellEnd"/>
      <w:r w:rsidRPr="00E57E7F">
        <w:rPr>
          <w:spacing w:val="-1"/>
        </w:rPr>
        <w:t xml:space="preserve"> </w:t>
      </w:r>
      <w:proofErr w:type="spellStart"/>
      <w:r w:rsidRPr="00E57E7F">
        <w:rPr>
          <w:spacing w:val="-1"/>
        </w:rPr>
        <w:t>transcripts</w:t>
      </w:r>
      <w:proofErr w:type="spellEnd"/>
      <w:r w:rsidRPr="00E57E7F">
        <w:rPr>
          <w:spacing w:val="-1"/>
        </w:rPr>
        <w:t xml:space="preserve"> </w:t>
      </w:r>
      <w:proofErr w:type="spellStart"/>
      <w:r w:rsidRPr="00E57E7F">
        <w:rPr>
          <w:spacing w:val="-1"/>
        </w:rPr>
        <w:t>for</w:t>
      </w:r>
      <w:proofErr w:type="spellEnd"/>
      <w:r w:rsidRPr="00E57E7F">
        <w:rPr>
          <w:spacing w:val="-1"/>
        </w:rPr>
        <w:t xml:space="preserve"> </w:t>
      </w:r>
      <w:proofErr w:type="spellStart"/>
      <w:r w:rsidRPr="00E57E7F">
        <w:rPr>
          <w:spacing w:val="-1"/>
        </w:rPr>
        <w:t>Doctoral</w:t>
      </w:r>
      <w:proofErr w:type="spellEnd"/>
      <w:r w:rsidRPr="00E57E7F">
        <w:rPr>
          <w:spacing w:val="-1"/>
        </w:rPr>
        <w:t xml:space="preserve"> </w:t>
      </w:r>
      <w:proofErr w:type="spellStart"/>
      <w:r w:rsidRPr="00E57E7F">
        <w:rPr>
          <w:spacing w:val="-1"/>
        </w:rPr>
        <w:t>applications</w:t>
      </w:r>
      <w:proofErr w:type="spellEnd"/>
      <w:r w:rsidR="00314CEB">
        <w:t>.</w:t>
      </w:r>
    </w:p>
    <w:p w14:paraId="267F2542" w14:textId="77777777" w:rsidR="00E57E7F" w:rsidRDefault="00E57E7F" w:rsidP="00E57E7F">
      <w:pPr>
        <w:pStyle w:val="GvdeMetni"/>
        <w:tabs>
          <w:tab w:val="left" w:pos="680"/>
        </w:tabs>
        <w:kinsoku w:val="0"/>
        <w:overflowPunct w:val="0"/>
      </w:pPr>
    </w:p>
    <w:p w14:paraId="15A7069B" w14:textId="31AF644A" w:rsidR="00955991" w:rsidRPr="00955991" w:rsidRDefault="00955991" w:rsidP="00955991">
      <w:pPr>
        <w:pStyle w:val="Balk1"/>
        <w:numPr>
          <w:ilvl w:val="0"/>
          <w:numId w:val="1"/>
        </w:numPr>
        <w:tabs>
          <w:tab w:val="left" w:pos="397"/>
        </w:tabs>
        <w:kinsoku w:val="0"/>
        <w:overflowPunct w:val="0"/>
        <w:ind w:hanging="283"/>
        <w:rPr>
          <w:b w:val="0"/>
          <w:bCs w:val="0"/>
          <w:u w:val="none"/>
        </w:rPr>
      </w:pPr>
      <w:r>
        <w:rPr>
          <w:spacing w:val="-1"/>
          <w:u w:val="thick"/>
        </w:rPr>
        <w:t>Pas</w:t>
      </w:r>
      <w:r w:rsidR="007507D7">
        <w:rPr>
          <w:spacing w:val="-1"/>
          <w:u w:val="thick"/>
        </w:rPr>
        <w:t>s</w:t>
      </w:r>
      <w:r>
        <w:rPr>
          <w:spacing w:val="-1"/>
          <w:u w:val="thick"/>
        </w:rPr>
        <w:t>port</w:t>
      </w:r>
    </w:p>
    <w:p w14:paraId="43B52167" w14:textId="77777777" w:rsidR="00314CEB" w:rsidRDefault="00314CEB">
      <w:pPr>
        <w:pStyle w:val="GvdeMetni"/>
        <w:kinsoku w:val="0"/>
        <w:overflowPunct w:val="0"/>
        <w:spacing w:before="1"/>
        <w:ind w:left="0"/>
      </w:pPr>
    </w:p>
    <w:p w14:paraId="16CF55FF" w14:textId="768A88C6" w:rsidR="00314CEB" w:rsidRDefault="001C3507">
      <w:pPr>
        <w:pStyle w:val="Balk1"/>
        <w:numPr>
          <w:ilvl w:val="0"/>
          <w:numId w:val="1"/>
        </w:numPr>
        <w:tabs>
          <w:tab w:val="left" w:pos="397"/>
        </w:tabs>
        <w:kinsoku w:val="0"/>
        <w:overflowPunct w:val="0"/>
        <w:ind w:hanging="283"/>
        <w:rPr>
          <w:b w:val="0"/>
          <w:bCs w:val="0"/>
          <w:u w:val="none"/>
        </w:rPr>
      </w:pPr>
      <w:r w:rsidRPr="001C3507">
        <w:t xml:space="preserve">At </w:t>
      </w:r>
      <w:proofErr w:type="spellStart"/>
      <w:r w:rsidRPr="001C3507">
        <w:t>least</w:t>
      </w:r>
      <w:proofErr w:type="spellEnd"/>
      <w:r w:rsidRPr="001C3507">
        <w:t xml:space="preserve"> </w:t>
      </w:r>
      <w:proofErr w:type="spellStart"/>
      <w:r w:rsidRPr="001C3507">
        <w:t>two</w:t>
      </w:r>
      <w:proofErr w:type="spellEnd"/>
      <w:r w:rsidRPr="001C3507">
        <w:t xml:space="preserve"> </w:t>
      </w:r>
      <w:proofErr w:type="spellStart"/>
      <w:r w:rsidRPr="001C3507">
        <w:t>signed</w:t>
      </w:r>
      <w:proofErr w:type="spellEnd"/>
      <w:r w:rsidRPr="001C3507">
        <w:t xml:space="preserve"> </w:t>
      </w:r>
      <w:proofErr w:type="spellStart"/>
      <w:r w:rsidRPr="001C3507">
        <w:t>reference</w:t>
      </w:r>
      <w:proofErr w:type="spellEnd"/>
      <w:r w:rsidRPr="001C3507">
        <w:t xml:space="preserve"> </w:t>
      </w:r>
      <w:proofErr w:type="spellStart"/>
      <w:r w:rsidRPr="001C3507">
        <w:t>letters</w:t>
      </w:r>
      <w:proofErr w:type="spellEnd"/>
      <w:r w:rsidRPr="001C3507">
        <w:t xml:space="preserve"> </w:t>
      </w:r>
      <w:proofErr w:type="spellStart"/>
      <w:r w:rsidRPr="001C3507">
        <w:t>are</w:t>
      </w:r>
      <w:proofErr w:type="spellEnd"/>
      <w:r w:rsidRPr="001C3507">
        <w:t xml:space="preserve"> </w:t>
      </w:r>
      <w:proofErr w:type="spellStart"/>
      <w:r w:rsidRPr="001C3507">
        <w:t>required</w:t>
      </w:r>
      <w:proofErr w:type="spellEnd"/>
    </w:p>
    <w:p w14:paraId="2B22C87E" w14:textId="77777777" w:rsidR="00314CEB" w:rsidRDefault="00314CEB">
      <w:pPr>
        <w:pStyle w:val="GvdeMetni"/>
        <w:kinsoku w:val="0"/>
        <w:overflowPunct w:val="0"/>
        <w:spacing w:before="5"/>
        <w:ind w:left="0"/>
        <w:rPr>
          <w:b/>
          <w:bCs/>
          <w:sz w:val="13"/>
          <w:szCs w:val="13"/>
        </w:rPr>
      </w:pPr>
    </w:p>
    <w:p w14:paraId="70724DBB" w14:textId="6B7F9ABA" w:rsidR="00314CEB" w:rsidRDefault="00456023">
      <w:pPr>
        <w:pStyle w:val="GvdeMetni"/>
        <w:numPr>
          <w:ilvl w:val="0"/>
          <w:numId w:val="1"/>
        </w:numPr>
        <w:tabs>
          <w:tab w:val="left" w:pos="397"/>
        </w:tabs>
        <w:kinsoku w:val="0"/>
        <w:overflowPunct w:val="0"/>
        <w:spacing w:before="74"/>
        <w:ind w:hanging="283"/>
      </w:pPr>
      <w:proofErr w:type="spellStart"/>
      <w:r w:rsidRPr="00456023">
        <w:rPr>
          <w:b/>
          <w:bCs/>
          <w:spacing w:val="-1"/>
          <w:u w:val="thick"/>
        </w:rPr>
        <w:t>Turkish</w:t>
      </w:r>
      <w:proofErr w:type="spellEnd"/>
      <w:r w:rsidRPr="00456023">
        <w:rPr>
          <w:b/>
          <w:bCs/>
          <w:spacing w:val="-1"/>
          <w:u w:val="thick"/>
        </w:rPr>
        <w:t xml:space="preserve"> Language </w:t>
      </w:r>
      <w:proofErr w:type="spellStart"/>
      <w:r w:rsidRPr="00456023">
        <w:rPr>
          <w:b/>
          <w:bCs/>
          <w:spacing w:val="-1"/>
          <w:u w:val="thick"/>
        </w:rPr>
        <w:t>Proficiency</w:t>
      </w:r>
      <w:proofErr w:type="spellEnd"/>
      <w:r w:rsidRPr="00456023">
        <w:rPr>
          <w:b/>
          <w:bCs/>
          <w:spacing w:val="-1"/>
          <w:u w:val="thick"/>
        </w:rPr>
        <w:t xml:space="preserve"> </w:t>
      </w:r>
      <w:proofErr w:type="spellStart"/>
      <w:r w:rsidRPr="00456023">
        <w:rPr>
          <w:b/>
          <w:bCs/>
          <w:spacing w:val="-1"/>
          <w:u w:val="thick"/>
        </w:rPr>
        <w:t>Certificate</w:t>
      </w:r>
      <w:proofErr w:type="spellEnd"/>
      <w:r w:rsidR="00314CEB">
        <w:rPr>
          <w:b/>
          <w:bCs/>
          <w:spacing w:val="-1"/>
          <w:u w:val="thick"/>
        </w:rPr>
        <w:t>:</w:t>
      </w:r>
    </w:p>
    <w:p w14:paraId="6C1CF578" w14:textId="1BCEDBBB" w:rsidR="00335A2C" w:rsidRDefault="00187688" w:rsidP="00335A2C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  <w:ind w:right="102"/>
        <w:jc w:val="both"/>
      </w:pPr>
      <w:proofErr w:type="spellStart"/>
      <w:r w:rsidRPr="00187688">
        <w:rPr>
          <w:spacing w:val="-1"/>
        </w:rPr>
        <w:t>Applicants</w:t>
      </w:r>
      <w:proofErr w:type="spellEnd"/>
      <w:r w:rsidRPr="00187688">
        <w:rPr>
          <w:spacing w:val="-1"/>
        </w:rPr>
        <w:t xml:space="preserve"> </w:t>
      </w:r>
      <w:proofErr w:type="spellStart"/>
      <w:r w:rsidRPr="00187688">
        <w:rPr>
          <w:spacing w:val="-1"/>
        </w:rPr>
        <w:t>applying</w:t>
      </w:r>
      <w:proofErr w:type="spellEnd"/>
      <w:r w:rsidRPr="00187688">
        <w:rPr>
          <w:spacing w:val="-1"/>
        </w:rPr>
        <w:t xml:space="preserve"> </w:t>
      </w:r>
      <w:proofErr w:type="spellStart"/>
      <w:r w:rsidRPr="00187688">
        <w:rPr>
          <w:spacing w:val="-1"/>
        </w:rPr>
        <w:t>to</w:t>
      </w:r>
      <w:proofErr w:type="spellEnd"/>
      <w:r w:rsidRPr="00187688">
        <w:rPr>
          <w:spacing w:val="-1"/>
        </w:rPr>
        <w:t xml:space="preserve"> </w:t>
      </w:r>
      <w:proofErr w:type="spellStart"/>
      <w:r w:rsidRPr="00187688">
        <w:rPr>
          <w:spacing w:val="-1"/>
        </w:rPr>
        <w:t>Turkish-medium</w:t>
      </w:r>
      <w:proofErr w:type="spellEnd"/>
      <w:r w:rsidRPr="00187688">
        <w:rPr>
          <w:spacing w:val="-1"/>
        </w:rPr>
        <w:t xml:space="preserve"> </w:t>
      </w:r>
      <w:proofErr w:type="spellStart"/>
      <w:r w:rsidRPr="00187688">
        <w:rPr>
          <w:spacing w:val="-1"/>
        </w:rPr>
        <w:t>programs</w:t>
      </w:r>
      <w:proofErr w:type="spellEnd"/>
      <w:r w:rsidRPr="00187688">
        <w:rPr>
          <w:spacing w:val="-1"/>
        </w:rPr>
        <w:t xml:space="preserve"> </w:t>
      </w:r>
      <w:proofErr w:type="spellStart"/>
      <w:r w:rsidRPr="00187688">
        <w:rPr>
          <w:spacing w:val="-1"/>
        </w:rPr>
        <w:t>or</w:t>
      </w:r>
      <w:proofErr w:type="spellEnd"/>
      <w:r w:rsidRPr="00187688">
        <w:rPr>
          <w:spacing w:val="-1"/>
        </w:rPr>
        <w:t xml:space="preserve"> </w:t>
      </w:r>
      <w:proofErr w:type="spellStart"/>
      <w:r w:rsidRPr="00187688">
        <w:rPr>
          <w:spacing w:val="-1"/>
        </w:rPr>
        <w:t>Turkish-medium</w:t>
      </w:r>
      <w:proofErr w:type="spellEnd"/>
      <w:r w:rsidRPr="00187688">
        <w:rPr>
          <w:spacing w:val="-1"/>
        </w:rPr>
        <w:t xml:space="preserve"> </w:t>
      </w:r>
      <w:proofErr w:type="spellStart"/>
      <w:r w:rsidRPr="00187688">
        <w:rPr>
          <w:spacing w:val="-1"/>
        </w:rPr>
        <w:t>programs</w:t>
      </w:r>
      <w:proofErr w:type="spellEnd"/>
      <w:r w:rsidRPr="00187688">
        <w:rPr>
          <w:spacing w:val="-1"/>
        </w:rPr>
        <w:t xml:space="preserve"> </w:t>
      </w:r>
      <w:proofErr w:type="spellStart"/>
      <w:r w:rsidRPr="00187688">
        <w:rPr>
          <w:spacing w:val="-1"/>
        </w:rPr>
        <w:t>with</w:t>
      </w:r>
      <w:proofErr w:type="spellEnd"/>
      <w:r w:rsidRPr="00187688">
        <w:rPr>
          <w:spacing w:val="-1"/>
        </w:rPr>
        <w:t xml:space="preserve"> 30% English </w:t>
      </w:r>
      <w:proofErr w:type="spellStart"/>
      <w:r w:rsidRPr="00187688">
        <w:rPr>
          <w:spacing w:val="-1"/>
        </w:rPr>
        <w:t>instruction</w:t>
      </w:r>
      <w:proofErr w:type="spellEnd"/>
      <w:r w:rsidRPr="00187688">
        <w:rPr>
          <w:spacing w:val="-1"/>
        </w:rPr>
        <w:t xml:space="preserve"> </w:t>
      </w:r>
      <w:proofErr w:type="spellStart"/>
      <w:r w:rsidRPr="00187688">
        <w:rPr>
          <w:spacing w:val="-1"/>
        </w:rPr>
        <w:t>are</w:t>
      </w:r>
      <w:proofErr w:type="spellEnd"/>
      <w:r w:rsidRPr="00187688">
        <w:rPr>
          <w:spacing w:val="-1"/>
        </w:rPr>
        <w:t xml:space="preserve"> </w:t>
      </w:r>
      <w:proofErr w:type="spellStart"/>
      <w:r w:rsidRPr="00187688">
        <w:rPr>
          <w:spacing w:val="-1"/>
        </w:rPr>
        <w:t>required</w:t>
      </w:r>
      <w:proofErr w:type="spellEnd"/>
      <w:r w:rsidRPr="00187688">
        <w:rPr>
          <w:spacing w:val="-1"/>
        </w:rPr>
        <w:t xml:space="preserve"> </w:t>
      </w:r>
      <w:proofErr w:type="spellStart"/>
      <w:r w:rsidRPr="00187688">
        <w:rPr>
          <w:spacing w:val="-1"/>
        </w:rPr>
        <w:t>to</w:t>
      </w:r>
      <w:proofErr w:type="spellEnd"/>
      <w:r w:rsidRPr="00187688">
        <w:rPr>
          <w:spacing w:val="-1"/>
        </w:rPr>
        <w:t xml:space="preserve"> </w:t>
      </w:r>
      <w:proofErr w:type="spellStart"/>
      <w:r w:rsidRPr="00187688">
        <w:rPr>
          <w:spacing w:val="-1"/>
        </w:rPr>
        <w:t>submit</w:t>
      </w:r>
      <w:proofErr w:type="spellEnd"/>
      <w:r w:rsidRPr="00187688">
        <w:rPr>
          <w:spacing w:val="-1"/>
        </w:rPr>
        <w:t xml:space="preserve"> a C1-level </w:t>
      </w:r>
      <w:proofErr w:type="spellStart"/>
      <w:r w:rsidRPr="00187688">
        <w:rPr>
          <w:spacing w:val="-1"/>
        </w:rPr>
        <w:t>Turkish</w:t>
      </w:r>
      <w:proofErr w:type="spellEnd"/>
      <w:r w:rsidRPr="00187688">
        <w:rPr>
          <w:spacing w:val="-1"/>
        </w:rPr>
        <w:t xml:space="preserve"> Language </w:t>
      </w:r>
      <w:proofErr w:type="spellStart"/>
      <w:r w:rsidRPr="00187688">
        <w:rPr>
          <w:spacing w:val="-1"/>
        </w:rPr>
        <w:t>Proficiency</w:t>
      </w:r>
      <w:proofErr w:type="spellEnd"/>
      <w:r w:rsidRPr="00187688">
        <w:rPr>
          <w:spacing w:val="-1"/>
        </w:rPr>
        <w:t xml:space="preserve"> </w:t>
      </w:r>
      <w:proofErr w:type="spellStart"/>
      <w:r w:rsidRPr="00187688">
        <w:rPr>
          <w:spacing w:val="-1"/>
        </w:rPr>
        <w:t>Certificate</w:t>
      </w:r>
      <w:proofErr w:type="spellEnd"/>
      <w:r w:rsidRPr="00187688">
        <w:rPr>
          <w:spacing w:val="-1"/>
        </w:rPr>
        <w:t xml:space="preserve"> </w:t>
      </w:r>
      <w:proofErr w:type="spellStart"/>
      <w:r w:rsidRPr="00187688">
        <w:rPr>
          <w:spacing w:val="-1"/>
        </w:rPr>
        <w:t>issued</w:t>
      </w:r>
      <w:proofErr w:type="spellEnd"/>
      <w:r w:rsidRPr="00187688">
        <w:rPr>
          <w:spacing w:val="-1"/>
        </w:rPr>
        <w:t xml:space="preserve"> </w:t>
      </w:r>
      <w:proofErr w:type="spellStart"/>
      <w:r w:rsidRPr="00187688">
        <w:rPr>
          <w:spacing w:val="-1"/>
        </w:rPr>
        <w:t>by</w:t>
      </w:r>
      <w:proofErr w:type="spellEnd"/>
      <w:r w:rsidRPr="00187688">
        <w:rPr>
          <w:spacing w:val="-1"/>
        </w:rPr>
        <w:t xml:space="preserve"> TÖMER, DEDAM (DEU Language </w:t>
      </w:r>
      <w:proofErr w:type="spellStart"/>
      <w:r w:rsidRPr="00187688">
        <w:rPr>
          <w:spacing w:val="-1"/>
        </w:rPr>
        <w:t>Education</w:t>
      </w:r>
      <w:proofErr w:type="spellEnd"/>
      <w:r w:rsidRPr="00187688">
        <w:rPr>
          <w:spacing w:val="-1"/>
        </w:rPr>
        <w:t xml:space="preserve"> </w:t>
      </w:r>
      <w:proofErr w:type="spellStart"/>
      <w:r w:rsidRPr="00187688">
        <w:rPr>
          <w:spacing w:val="-1"/>
        </w:rPr>
        <w:t>Research</w:t>
      </w:r>
      <w:proofErr w:type="spellEnd"/>
      <w:r w:rsidRPr="00187688">
        <w:rPr>
          <w:spacing w:val="-1"/>
        </w:rPr>
        <w:t xml:space="preserve"> </w:t>
      </w:r>
      <w:proofErr w:type="spellStart"/>
      <w:r w:rsidRPr="00187688">
        <w:rPr>
          <w:spacing w:val="-1"/>
        </w:rPr>
        <w:t>and</w:t>
      </w:r>
      <w:proofErr w:type="spellEnd"/>
      <w:r w:rsidRPr="00187688">
        <w:rPr>
          <w:spacing w:val="-1"/>
        </w:rPr>
        <w:t xml:space="preserve"> Application Center), </w:t>
      </w:r>
      <w:proofErr w:type="spellStart"/>
      <w:r w:rsidRPr="00187688">
        <w:rPr>
          <w:spacing w:val="-1"/>
        </w:rPr>
        <w:t>or</w:t>
      </w:r>
      <w:proofErr w:type="spellEnd"/>
      <w:r w:rsidRPr="00187688">
        <w:rPr>
          <w:spacing w:val="-1"/>
        </w:rPr>
        <w:t xml:space="preserve"> </w:t>
      </w:r>
      <w:proofErr w:type="spellStart"/>
      <w:r w:rsidRPr="00187688">
        <w:rPr>
          <w:spacing w:val="-1"/>
        </w:rPr>
        <w:t>the</w:t>
      </w:r>
      <w:proofErr w:type="spellEnd"/>
      <w:r w:rsidRPr="00187688">
        <w:rPr>
          <w:spacing w:val="-1"/>
        </w:rPr>
        <w:t xml:space="preserve"> Yunus Emre </w:t>
      </w:r>
      <w:proofErr w:type="spellStart"/>
      <w:r w:rsidRPr="00187688">
        <w:rPr>
          <w:spacing w:val="-1"/>
        </w:rPr>
        <w:t>Institute</w:t>
      </w:r>
      <w:proofErr w:type="spellEnd"/>
      <w:r w:rsidRPr="00187688">
        <w:rPr>
          <w:spacing w:val="-1"/>
        </w:rPr>
        <w:t xml:space="preserve"> at </w:t>
      </w:r>
      <w:proofErr w:type="spellStart"/>
      <w:r w:rsidRPr="00187688">
        <w:rPr>
          <w:spacing w:val="-1"/>
        </w:rPr>
        <w:t>the</w:t>
      </w:r>
      <w:proofErr w:type="spellEnd"/>
      <w:r w:rsidRPr="00187688">
        <w:rPr>
          <w:spacing w:val="-1"/>
        </w:rPr>
        <w:t xml:space="preserve"> time of </w:t>
      </w:r>
      <w:proofErr w:type="spellStart"/>
      <w:r w:rsidRPr="00187688">
        <w:rPr>
          <w:spacing w:val="-1"/>
        </w:rPr>
        <w:t>application</w:t>
      </w:r>
      <w:proofErr w:type="spellEnd"/>
      <w:r w:rsidRPr="00187688">
        <w:rPr>
          <w:spacing w:val="-1"/>
        </w:rPr>
        <w:t>.</w:t>
      </w:r>
    </w:p>
    <w:p w14:paraId="09A94DE4" w14:textId="267BB37B" w:rsidR="00E056EC" w:rsidRDefault="00187688" w:rsidP="00335A2C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  <w:ind w:right="102"/>
        <w:jc w:val="both"/>
      </w:pPr>
      <w:proofErr w:type="spellStart"/>
      <w:r w:rsidRPr="00187688">
        <w:t>Applicants</w:t>
      </w:r>
      <w:proofErr w:type="spellEnd"/>
      <w:r w:rsidRPr="00187688">
        <w:t xml:space="preserve"> </w:t>
      </w:r>
      <w:proofErr w:type="spellStart"/>
      <w:r w:rsidRPr="00187688">
        <w:t>applying</w:t>
      </w:r>
      <w:proofErr w:type="spellEnd"/>
      <w:r w:rsidRPr="00187688">
        <w:t xml:space="preserve"> </w:t>
      </w:r>
      <w:proofErr w:type="spellStart"/>
      <w:r w:rsidRPr="00187688">
        <w:t>to</w:t>
      </w:r>
      <w:proofErr w:type="spellEnd"/>
      <w:r w:rsidRPr="00187688">
        <w:t xml:space="preserve"> 100% English-</w:t>
      </w:r>
      <w:proofErr w:type="spellStart"/>
      <w:r w:rsidRPr="00187688">
        <w:t>medium</w:t>
      </w:r>
      <w:proofErr w:type="spellEnd"/>
      <w:r w:rsidRPr="00187688">
        <w:t xml:space="preserve"> </w:t>
      </w:r>
      <w:proofErr w:type="spellStart"/>
      <w:r w:rsidRPr="00187688">
        <w:t>programs</w:t>
      </w:r>
      <w:proofErr w:type="spellEnd"/>
      <w:r w:rsidRPr="00187688">
        <w:t xml:space="preserve"> </w:t>
      </w:r>
      <w:proofErr w:type="spellStart"/>
      <w:r w:rsidRPr="00187688">
        <w:t>are</w:t>
      </w:r>
      <w:proofErr w:type="spellEnd"/>
      <w:r w:rsidRPr="00187688">
        <w:t xml:space="preserve"> not </w:t>
      </w:r>
      <w:proofErr w:type="spellStart"/>
      <w:r w:rsidRPr="00187688">
        <w:t>required</w:t>
      </w:r>
      <w:proofErr w:type="spellEnd"/>
      <w:r w:rsidRPr="00187688">
        <w:t xml:space="preserve"> </w:t>
      </w:r>
      <w:proofErr w:type="spellStart"/>
      <w:r w:rsidRPr="00187688">
        <w:t>to</w:t>
      </w:r>
      <w:proofErr w:type="spellEnd"/>
      <w:r w:rsidRPr="00187688">
        <w:t xml:space="preserve"> </w:t>
      </w:r>
      <w:proofErr w:type="spellStart"/>
      <w:r w:rsidRPr="00187688">
        <w:t>submit</w:t>
      </w:r>
      <w:proofErr w:type="spellEnd"/>
      <w:r w:rsidRPr="00187688">
        <w:t xml:space="preserve"> a </w:t>
      </w:r>
      <w:proofErr w:type="spellStart"/>
      <w:r w:rsidRPr="00187688">
        <w:t>Turkish</w:t>
      </w:r>
      <w:proofErr w:type="spellEnd"/>
      <w:r w:rsidRPr="00187688">
        <w:t xml:space="preserve"> Language </w:t>
      </w:r>
      <w:proofErr w:type="spellStart"/>
      <w:r w:rsidRPr="00187688">
        <w:t>Proficiency</w:t>
      </w:r>
      <w:proofErr w:type="spellEnd"/>
      <w:r w:rsidRPr="00187688">
        <w:t xml:space="preserve"> </w:t>
      </w:r>
      <w:proofErr w:type="spellStart"/>
      <w:r w:rsidRPr="00187688">
        <w:t>Certificate</w:t>
      </w:r>
      <w:proofErr w:type="spellEnd"/>
      <w:r w:rsidRPr="00187688">
        <w:t>.</w:t>
      </w:r>
    </w:p>
    <w:p w14:paraId="2E01E439" w14:textId="43400269" w:rsidR="00B4745E" w:rsidRDefault="00335A2C" w:rsidP="00E056EC">
      <w:pPr>
        <w:pStyle w:val="GvdeMetni"/>
        <w:tabs>
          <w:tab w:val="left" w:pos="680"/>
        </w:tabs>
        <w:kinsoku w:val="0"/>
        <w:overflowPunct w:val="0"/>
        <w:ind w:right="102"/>
        <w:jc w:val="both"/>
      </w:pPr>
      <w:r>
        <w:t>.</w:t>
      </w:r>
    </w:p>
    <w:p w14:paraId="199D1A47" w14:textId="3C518FF5" w:rsidR="00335A2C" w:rsidRDefault="00187688" w:rsidP="00B4745E">
      <w:pPr>
        <w:pStyle w:val="GvdeMetni"/>
        <w:tabs>
          <w:tab w:val="left" w:pos="680"/>
        </w:tabs>
        <w:kinsoku w:val="0"/>
        <w:overflowPunct w:val="0"/>
        <w:ind w:right="102"/>
        <w:jc w:val="both"/>
      </w:pPr>
      <w:proofErr w:type="spellStart"/>
      <w:r w:rsidRPr="00187688">
        <w:t>Applicants</w:t>
      </w:r>
      <w:proofErr w:type="spellEnd"/>
      <w:r w:rsidRPr="00187688">
        <w:t xml:space="preserve"> </w:t>
      </w:r>
      <w:proofErr w:type="spellStart"/>
      <w:r w:rsidRPr="00187688">
        <w:t>who</w:t>
      </w:r>
      <w:proofErr w:type="spellEnd"/>
      <w:r w:rsidRPr="00187688">
        <w:t xml:space="preserve"> </w:t>
      </w:r>
      <w:proofErr w:type="spellStart"/>
      <w:r w:rsidRPr="00187688">
        <w:t>completed</w:t>
      </w:r>
      <w:proofErr w:type="spellEnd"/>
      <w:r w:rsidRPr="00187688">
        <w:t xml:space="preserve"> </w:t>
      </w:r>
      <w:proofErr w:type="spellStart"/>
      <w:r w:rsidRPr="00187688">
        <w:t>their</w:t>
      </w:r>
      <w:proofErr w:type="spellEnd"/>
      <w:r w:rsidRPr="00187688">
        <w:t xml:space="preserve"> </w:t>
      </w:r>
      <w:proofErr w:type="spellStart"/>
      <w:r w:rsidRPr="00187688">
        <w:t>Bachelor’s</w:t>
      </w:r>
      <w:proofErr w:type="spellEnd"/>
      <w:r w:rsidRPr="00187688">
        <w:t xml:space="preserve"> </w:t>
      </w:r>
      <w:proofErr w:type="spellStart"/>
      <w:r w:rsidRPr="00187688">
        <w:t>degree</w:t>
      </w:r>
      <w:proofErr w:type="spellEnd"/>
      <w:r w:rsidRPr="00187688">
        <w:t xml:space="preserve"> (</w:t>
      </w:r>
      <w:proofErr w:type="spellStart"/>
      <w:r w:rsidRPr="00187688">
        <w:t>for</w:t>
      </w:r>
      <w:proofErr w:type="spellEnd"/>
      <w:r w:rsidRPr="00187688">
        <w:t xml:space="preserve"> </w:t>
      </w:r>
      <w:proofErr w:type="spellStart"/>
      <w:r w:rsidRPr="00187688">
        <w:t>Master’s</w:t>
      </w:r>
      <w:proofErr w:type="spellEnd"/>
      <w:r w:rsidRPr="00187688">
        <w:t xml:space="preserve"> </w:t>
      </w:r>
      <w:proofErr w:type="spellStart"/>
      <w:r w:rsidRPr="00187688">
        <w:t>applications</w:t>
      </w:r>
      <w:proofErr w:type="spellEnd"/>
      <w:r w:rsidRPr="00187688">
        <w:t xml:space="preserve">), </w:t>
      </w:r>
      <w:proofErr w:type="spellStart"/>
      <w:r w:rsidRPr="00187688">
        <w:t>or</w:t>
      </w:r>
      <w:proofErr w:type="spellEnd"/>
      <w:r w:rsidRPr="00187688">
        <w:t xml:space="preserve"> </w:t>
      </w:r>
      <w:proofErr w:type="spellStart"/>
      <w:r w:rsidRPr="00187688">
        <w:t>both</w:t>
      </w:r>
      <w:proofErr w:type="spellEnd"/>
      <w:r w:rsidRPr="00187688">
        <w:t xml:space="preserve"> </w:t>
      </w:r>
      <w:proofErr w:type="spellStart"/>
      <w:r w:rsidRPr="00187688">
        <w:t>their</w:t>
      </w:r>
      <w:proofErr w:type="spellEnd"/>
      <w:r w:rsidRPr="00187688">
        <w:t xml:space="preserve"> </w:t>
      </w:r>
      <w:proofErr w:type="spellStart"/>
      <w:r w:rsidRPr="00187688">
        <w:t>Bachelor’s</w:t>
      </w:r>
      <w:proofErr w:type="spellEnd"/>
      <w:r w:rsidRPr="00187688">
        <w:t xml:space="preserve"> </w:t>
      </w:r>
      <w:proofErr w:type="spellStart"/>
      <w:r w:rsidRPr="00187688">
        <w:t>and</w:t>
      </w:r>
      <w:proofErr w:type="spellEnd"/>
      <w:r w:rsidRPr="00187688">
        <w:t xml:space="preserve"> </w:t>
      </w:r>
      <w:proofErr w:type="spellStart"/>
      <w:r w:rsidRPr="00187688">
        <w:t>Master’s</w:t>
      </w:r>
      <w:proofErr w:type="spellEnd"/>
      <w:r w:rsidRPr="00187688">
        <w:t xml:space="preserve"> </w:t>
      </w:r>
      <w:proofErr w:type="spellStart"/>
      <w:r w:rsidRPr="00187688">
        <w:t>degrees</w:t>
      </w:r>
      <w:proofErr w:type="spellEnd"/>
      <w:r w:rsidRPr="00187688">
        <w:t xml:space="preserve"> (</w:t>
      </w:r>
      <w:proofErr w:type="spellStart"/>
      <w:r w:rsidRPr="00187688">
        <w:t>for</w:t>
      </w:r>
      <w:proofErr w:type="spellEnd"/>
      <w:r w:rsidRPr="00187688">
        <w:t xml:space="preserve"> </w:t>
      </w:r>
      <w:proofErr w:type="spellStart"/>
      <w:r w:rsidRPr="00187688">
        <w:t>Doctoral</w:t>
      </w:r>
      <w:proofErr w:type="spellEnd"/>
      <w:r w:rsidRPr="00187688">
        <w:t xml:space="preserve"> </w:t>
      </w:r>
      <w:proofErr w:type="spellStart"/>
      <w:r w:rsidRPr="00187688">
        <w:t>applications</w:t>
      </w:r>
      <w:proofErr w:type="spellEnd"/>
      <w:r w:rsidRPr="00187688">
        <w:t xml:space="preserve">) in Türkiye </w:t>
      </w:r>
      <w:proofErr w:type="spellStart"/>
      <w:r w:rsidRPr="00187688">
        <w:t>are</w:t>
      </w:r>
      <w:proofErr w:type="spellEnd"/>
      <w:r w:rsidRPr="00187688">
        <w:t xml:space="preserve"> </w:t>
      </w:r>
      <w:proofErr w:type="spellStart"/>
      <w:r w:rsidRPr="00187688">
        <w:t>exempt</w:t>
      </w:r>
      <w:proofErr w:type="spellEnd"/>
      <w:r w:rsidRPr="00187688">
        <w:t xml:space="preserve"> </w:t>
      </w:r>
      <w:proofErr w:type="spellStart"/>
      <w:r w:rsidRPr="00187688">
        <w:t>from</w:t>
      </w:r>
      <w:proofErr w:type="spellEnd"/>
      <w:r w:rsidRPr="00187688">
        <w:t xml:space="preserve"> </w:t>
      </w:r>
      <w:proofErr w:type="spellStart"/>
      <w:r w:rsidRPr="00187688">
        <w:t>this</w:t>
      </w:r>
      <w:proofErr w:type="spellEnd"/>
      <w:r w:rsidRPr="00187688">
        <w:t xml:space="preserve"> </w:t>
      </w:r>
      <w:proofErr w:type="spellStart"/>
      <w:r w:rsidRPr="00187688">
        <w:t>requirement</w:t>
      </w:r>
      <w:proofErr w:type="spellEnd"/>
      <w:r w:rsidRPr="00187688">
        <w:t>.</w:t>
      </w:r>
    </w:p>
    <w:p w14:paraId="3B05D8C8" w14:textId="77777777" w:rsidR="00314CEB" w:rsidRDefault="00314CEB">
      <w:pPr>
        <w:pStyle w:val="GvdeMetni"/>
        <w:kinsoku w:val="0"/>
        <w:overflowPunct w:val="0"/>
        <w:spacing w:before="10"/>
        <w:ind w:left="0"/>
        <w:rPr>
          <w:sz w:val="19"/>
          <w:szCs w:val="19"/>
        </w:rPr>
      </w:pPr>
    </w:p>
    <w:p w14:paraId="6A5A32F7" w14:textId="50DF89FC" w:rsidR="00314CEB" w:rsidRDefault="000C1085">
      <w:pPr>
        <w:pStyle w:val="Balk1"/>
        <w:numPr>
          <w:ilvl w:val="0"/>
          <w:numId w:val="1"/>
        </w:numPr>
        <w:tabs>
          <w:tab w:val="left" w:pos="397"/>
        </w:tabs>
        <w:kinsoku w:val="0"/>
        <w:overflowPunct w:val="0"/>
        <w:ind w:hanging="283"/>
        <w:rPr>
          <w:b w:val="0"/>
          <w:bCs w:val="0"/>
          <w:u w:val="none"/>
        </w:rPr>
      </w:pPr>
      <w:r w:rsidRPr="000C1085">
        <w:rPr>
          <w:spacing w:val="-1"/>
          <w:u w:val="thick"/>
        </w:rPr>
        <w:t xml:space="preserve">English Language </w:t>
      </w:r>
      <w:proofErr w:type="spellStart"/>
      <w:r w:rsidRPr="000C1085">
        <w:rPr>
          <w:spacing w:val="-1"/>
          <w:u w:val="thick"/>
        </w:rPr>
        <w:t>Proficiency</w:t>
      </w:r>
      <w:proofErr w:type="spellEnd"/>
      <w:r w:rsidRPr="000C1085">
        <w:rPr>
          <w:spacing w:val="-1"/>
          <w:u w:val="thick"/>
        </w:rPr>
        <w:t xml:space="preserve"> </w:t>
      </w:r>
      <w:proofErr w:type="spellStart"/>
      <w:r w:rsidRPr="000C1085">
        <w:rPr>
          <w:spacing w:val="-1"/>
          <w:u w:val="thick"/>
        </w:rPr>
        <w:t>Certificate</w:t>
      </w:r>
      <w:proofErr w:type="spellEnd"/>
      <w:r w:rsidRPr="000C1085">
        <w:rPr>
          <w:spacing w:val="-1"/>
          <w:u w:val="thick"/>
        </w:rPr>
        <w:t xml:space="preserve"> </w:t>
      </w:r>
      <w:r w:rsidR="00314CEB">
        <w:rPr>
          <w:u w:val="thick"/>
        </w:rPr>
        <w:t>(*)</w:t>
      </w:r>
      <w:r w:rsidR="00314CEB">
        <w:rPr>
          <w:b w:val="0"/>
          <w:bCs w:val="0"/>
          <w:u w:val="none"/>
        </w:rPr>
        <w:t>;</w:t>
      </w:r>
    </w:p>
    <w:p w14:paraId="2162246B" w14:textId="54EE5C8E" w:rsidR="00314CEB" w:rsidRDefault="00C96E82" w:rsidP="007B6FAC">
      <w:pPr>
        <w:pStyle w:val="GvdeMetni"/>
        <w:numPr>
          <w:ilvl w:val="1"/>
          <w:numId w:val="1"/>
        </w:numPr>
        <w:tabs>
          <w:tab w:val="left" w:pos="884"/>
        </w:tabs>
        <w:kinsoku w:val="0"/>
        <w:overflowPunct w:val="0"/>
        <w:ind w:left="884" w:right="106"/>
      </w:pPr>
      <w:proofErr w:type="spellStart"/>
      <w:r w:rsidRPr="00C96E82">
        <w:rPr>
          <w:b/>
          <w:bCs/>
          <w:spacing w:val="-1"/>
        </w:rPr>
        <w:t>For</w:t>
      </w:r>
      <w:proofErr w:type="spellEnd"/>
      <w:r w:rsidRPr="00C96E82">
        <w:rPr>
          <w:b/>
          <w:bCs/>
          <w:spacing w:val="-1"/>
        </w:rPr>
        <w:t xml:space="preserve"> </w:t>
      </w:r>
      <w:proofErr w:type="spellStart"/>
      <w:r w:rsidRPr="00C96E82">
        <w:rPr>
          <w:b/>
          <w:bCs/>
          <w:spacing w:val="-1"/>
        </w:rPr>
        <w:t>Master’s</w:t>
      </w:r>
      <w:proofErr w:type="spellEnd"/>
      <w:r w:rsidRPr="00C96E82">
        <w:rPr>
          <w:b/>
          <w:bCs/>
          <w:spacing w:val="-1"/>
        </w:rPr>
        <w:t xml:space="preserve"> </w:t>
      </w:r>
      <w:proofErr w:type="spellStart"/>
      <w:r w:rsidRPr="00C96E82">
        <w:rPr>
          <w:b/>
          <w:bCs/>
          <w:spacing w:val="-1"/>
        </w:rPr>
        <w:t>applicants</w:t>
      </w:r>
      <w:proofErr w:type="spellEnd"/>
      <w:r w:rsidR="00314CEB" w:rsidRPr="00647841">
        <w:rPr>
          <w:b/>
          <w:bCs/>
        </w:rPr>
        <w:t xml:space="preserve">; </w:t>
      </w:r>
      <w:proofErr w:type="spellStart"/>
      <w:r w:rsidR="007A40CC" w:rsidRPr="007A40CC">
        <w:t>Applicants</w:t>
      </w:r>
      <w:proofErr w:type="spellEnd"/>
      <w:r w:rsidR="007A40CC" w:rsidRPr="007A40CC">
        <w:t xml:space="preserve"> </w:t>
      </w:r>
      <w:proofErr w:type="spellStart"/>
      <w:r w:rsidR="007A40CC" w:rsidRPr="007A40CC">
        <w:t>must</w:t>
      </w:r>
      <w:proofErr w:type="spellEnd"/>
      <w:r w:rsidR="007A40CC" w:rsidRPr="007A40CC">
        <w:t xml:space="preserve"> </w:t>
      </w:r>
      <w:proofErr w:type="spellStart"/>
      <w:r w:rsidR="007A40CC" w:rsidRPr="007A40CC">
        <w:t>obtain</w:t>
      </w:r>
      <w:proofErr w:type="spellEnd"/>
      <w:r w:rsidR="007A40CC" w:rsidRPr="007A40CC">
        <w:t xml:space="preserve"> a minimum </w:t>
      </w:r>
      <w:proofErr w:type="spellStart"/>
      <w:r w:rsidR="007A40CC" w:rsidRPr="007A40CC">
        <w:t>score</w:t>
      </w:r>
      <w:proofErr w:type="spellEnd"/>
      <w:r w:rsidR="007A40CC" w:rsidRPr="007A40CC">
        <w:t xml:space="preserve"> of 60 </w:t>
      </w:r>
      <w:proofErr w:type="spellStart"/>
      <w:r w:rsidR="007A40CC" w:rsidRPr="007A40CC">
        <w:t>from</w:t>
      </w:r>
      <w:proofErr w:type="spellEnd"/>
      <w:r w:rsidR="007A40CC" w:rsidRPr="007A40CC">
        <w:t xml:space="preserve"> YDS, e-YDS, </w:t>
      </w:r>
      <w:proofErr w:type="spellStart"/>
      <w:r w:rsidR="007A40CC" w:rsidRPr="007A40CC">
        <w:t>or</w:t>
      </w:r>
      <w:proofErr w:type="spellEnd"/>
      <w:r w:rsidR="007A40CC" w:rsidRPr="007A40CC">
        <w:t xml:space="preserve"> YÖKDİL (English) </w:t>
      </w:r>
      <w:proofErr w:type="spellStart"/>
      <w:r w:rsidR="007A40CC" w:rsidRPr="007A40CC">
        <w:t>administered</w:t>
      </w:r>
      <w:proofErr w:type="spellEnd"/>
      <w:r w:rsidR="007A40CC" w:rsidRPr="007A40CC">
        <w:t xml:space="preserve"> </w:t>
      </w:r>
      <w:proofErr w:type="spellStart"/>
      <w:r w:rsidR="007A40CC" w:rsidRPr="007A40CC">
        <w:t>by</w:t>
      </w:r>
      <w:proofErr w:type="spellEnd"/>
      <w:r w:rsidR="007A40CC" w:rsidRPr="007A40CC">
        <w:t xml:space="preserve"> ÖSYM </w:t>
      </w:r>
      <w:proofErr w:type="spellStart"/>
      <w:r w:rsidR="007A40CC" w:rsidRPr="007A40CC">
        <w:t>within</w:t>
      </w:r>
      <w:proofErr w:type="spellEnd"/>
      <w:r w:rsidR="007A40CC" w:rsidRPr="007A40CC">
        <w:t xml:space="preserve"> </w:t>
      </w:r>
      <w:proofErr w:type="spellStart"/>
      <w:r w:rsidR="007A40CC" w:rsidRPr="007A40CC">
        <w:t>the</w:t>
      </w:r>
      <w:proofErr w:type="spellEnd"/>
      <w:r w:rsidR="007A40CC" w:rsidRPr="007A40CC">
        <w:t xml:space="preserve"> </w:t>
      </w:r>
      <w:proofErr w:type="spellStart"/>
      <w:r w:rsidR="007A40CC" w:rsidRPr="007A40CC">
        <w:t>last</w:t>
      </w:r>
      <w:proofErr w:type="spellEnd"/>
      <w:r w:rsidR="007A40CC" w:rsidRPr="007A40CC">
        <w:t xml:space="preserve"> </w:t>
      </w:r>
      <w:proofErr w:type="spellStart"/>
      <w:r w:rsidR="007A40CC" w:rsidRPr="007A40CC">
        <w:t>five</w:t>
      </w:r>
      <w:proofErr w:type="spellEnd"/>
      <w:r w:rsidR="007A40CC" w:rsidRPr="007A40CC">
        <w:t xml:space="preserve"> </w:t>
      </w:r>
      <w:proofErr w:type="spellStart"/>
      <w:r w:rsidR="007A40CC" w:rsidRPr="007A40CC">
        <w:t>years</w:t>
      </w:r>
      <w:proofErr w:type="spellEnd"/>
      <w:r w:rsidR="007A40CC" w:rsidRPr="007A40CC">
        <w:t xml:space="preserve">, </w:t>
      </w:r>
      <w:proofErr w:type="spellStart"/>
      <w:r w:rsidR="007A40CC" w:rsidRPr="007A40CC">
        <w:t>or</w:t>
      </w:r>
      <w:proofErr w:type="spellEnd"/>
      <w:r w:rsidR="007A40CC" w:rsidRPr="007A40CC">
        <w:t xml:space="preserve"> an </w:t>
      </w:r>
      <w:proofErr w:type="spellStart"/>
      <w:r w:rsidR="007A40CC" w:rsidRPr="007A40CC">
        <w:t>equivalent</w:t>
      </w:r>
      <w:proofErr w:type="spellEnd"/>
      <w:r w:rsidR="007A40CC" w:rsidRPr="007A40CC">
        <w:t xml:space="preserve"> </w:t>
      </w:r>
      <w:proofErr w:type="spellStart"/>
      <w:r w:rsidR="007A40CC" w:rsidRPr="007A40CC">
        <w:t>score</w:t>
      </w:r>
      <w:proofErr w:type="spellEnd"/>
      <w:r w:rsidR="007A40CC" w:rsidRPr="007A40CC">
        <w:t xml:space="preserve"> </w:t>
      </w:r>
      <w:proofErr w:type="spellStart"/>
      <w:r w:rsidR="007A40CC" w:rsidRPr="007A40CC">
        <w:t>from</w:t>
      </w:r>
      <w:proofErr w:type="spellEnd"/>
      <w:r w:rsidR="007A40CC" w:rsidRPr="007A40CC">
        <w:t xml:space="preserve"> </w:t>
      </w:r>
      <w:proofErr w:type="spellStart"/>
      <w:r w:rsidR="007A40CC" w:rsidRPr="007A40CC">
        <w:t>internationally</w:t>
      </w:r>
      <w:proofErr w:type="spellEnd"/>
      <w:r w:rsidR="007A40CC" w:rsidRPr="007A40CC">
        <w:t xml:space="preserve"> </w:t>
      </w:r>
      <w:proofErr w:type="spellStart"/>
      <w:r w:rsidR="007A40CC" w:rsidRPr="007A40CC">
        <w:t>recognized</w:t>
      </w:r>
      <w:proofErr w:type="spellEnd"/>
      <w:r w:rsidR="007A40CC" w:rsidRPr="007A40CC">
        <w:t xml:space="preserve"> </w:t>
      </w:r>
      <w:proofErr w:type="spellStart"/>
      <w:r w:rsidR="007A40CC" w:rsidRPr="007A40CC">
        <w:t>language</w:t>
      </w:r>
      <w:proofErr w:type="spellEnd"/>
      <w:r w:rsidR="007A40CC" w:rsidRPr="007A40CC">
        <w:t xml:space="preserve"> </w:t>
      </w:r>
      <w:proofErr w:type="spellStart"/>
      <w:r w:rsidR="007A40CC" w:rsidRPr="007A40CC">
        <w:t>examinations</w:t>
      </w:r>
      <w:proofErr w:type="spellEnd"/>
      <w:r w:rsidR="007A40CC" w:rsidRPr="007A40CC">
        <w:t xml:space="preserve"> </w:t>
      </w:r>
      <w:proofErr w:type="spellStart"/>
      <w:r w:rsidR="007A40CC" w:rsidRPr="007A40CC">
        <w:t>whose</w:t>
      </w:r>
      <w:proofErr w:type="spellEnd"/>
      <w:r w:rsidR="007A40CC" w:rsidRPr="007A40CC">
        <w:t xml:space="preserve"> </w:t>
      </w:r>
      <w:proofErr w:type="spellStart"/>
      <w:r w:rsidR="007A40CC" w:rsidRPr="007A40CC">
        <w:t>equivalency</w:t>
      </w:r>
      <w:proofErr w:type="spellEnd"/>
      <w:r w:rsidR="007A40CC" w:rsidRPr="007A40CC">
        <w:t xml:space="preserve"> is </w:t>
      </w:r>
      <w:proofErr w:type="spellStart"/>
      <w:r w:rsidR="007A40CC" w:rsidRPr="007A40CC">
        <w:t>accepted</w:t>
      </w:r>
      <w:proofErr w:type="spellEnd"/>
      <w:r w:rsidR="007A40CC" w:rsidRPr="007A40CC">
        <w:t xml:space="preserve"> </w:t>
      </w:r>
      <w:proofErr w:type="spellStart"/>
      <w:r w:rsidR="007A40CC" w:rsidRPr="007A40CC">
        <w:t>by</w:t>
      </w:r>
      <w:proofErr w:type="spellEnd"/>
      <w:r w:rsidR="007A40CC" w:rsidRPr="007A40CC">
        <w:t xml:space="preserve"> ÖSYM, </w:t>
      </w:r>
      <w:proofErr w:type="spellStart"/>
      <w:r w:rsidR="007A40CC" w:rsidRPr="007A40CC">
        <w:t>or</w:t>
      </w:r>
      <w:proofErr w:type="spellEnd"/>
      <w:r w:rsidR="007A40CC" w:rsidRPr="007A40CC">
        <w:t xml:space="preserve"> a minimum </w:t>
      </w:r>
      <w:proofErr w:type="spellStart"/>
      <w:r w:rsidR="007A40CC" w:rsidRPr="007A40CC">
        <w:t>score</w:t>
      </w:r>
      <w:proofErr w:type="spellEnd"/>
      <w:r w:rsidR="007A40CC" w:rsidRPr="007A40CC">
        <w:t xml:space="preserve"> of 65 </w:t>
      </w:r>
      <w:proofErr w:type="spellStart"/>
      <w:r w:rsidR="007A40CC" w:rsidRPr="007A40CC">
        <w:t>from</w:t>
      </w:r>
      <w:proofErr w:type="spellEnd"/>
      <w:r w:rsidR="007A40CC" w:rsidRPr="007A40CC">
        <w:t xml:space="preserve"> </w:t>
      </w:r>
      <w:proofErr w:type="spellStart"/>
      <w:r w:rsidR="007A40CC" w:rsidRPr="007A40CC">
        <w:t>the</w:t>
      </w:r>
      <w:proofErr w:type="spellEnd"/>
      <w:r w:rsidR="007A40CC" w:rsidRPr="007A40CC">
        <w:t xml:space="preserve"> English Language </w:t>
      </w:r>
      <w:proofErr w:type="spellStart"/>
      <w:r w:rsidR="007A40CC" w:rsidRPr="007A40CC">
        <w:t>Proficiency</w:t>
      </w:r>
      <w:proofErr w:type="spellEnd"/>
      <w:r w:rsidR="007A40CC" w:rsidRPr="007A40CC">
        <w:t xml:space="preserve"> </w:t>
      </w:r>
      <w:proofErr w:type="spellStart"/>
      <w:r w:rsidR="007A40CC" w:rsidRPr="007A40CC">
        <w:t>Examination</w:t>
      </w:r>
      <w:proofErr w:type="spellEnd"/>
      <w:r w:rsidR="007A40CC" w:rsidRPr="007A40CC">
        <w:t xml:space="preserve"> </w:t>
      </w:r>
      <w:proofErr w:type="spellStart"/>
      <w:r w:rsidR="007A40CC" w:rsidRPr="007A40CC">
        <w:t>administered</w:t>
      </w:r>
      <w:proofErr w:type="spellEnd"/>
      <w:r w:rsidR="007A40CC" w:rsidRPr="007A40CC">
        <w:t xml:space="preserve"> </w:t>
      </w:r>
      <w:proofErr w:type="spellStart"/>
      <w:r w:rsidR="007A40CC" w:rsidRPr="007A40CC">
        <w:t>by</w:t>
      </w:r>
      <w:proofErr w:type="spellEnd"/>
      <w:r w:rsidR="007A40CC" w:rsidRPr="007A40CC">
        <w:t xml:space="preserve"> </w:t>
      </w:r>
      <w:proofErr w:type="spellStart"/>
      <w:r w:rsidR="007A40CC" w:rsidRPr="007A40CC">
        <w:t>the</w:t>
      </w:r>
      <w:proofErr w:type="spellEnd"/>
      <w:r w:rsidR="007A40CC" w:rsidRPr="007A40CC">
        <w:t xml:space="preserve"> School of </w:t>
      </w:r>
      <w:proofErr w:type="spellStart"/>
      <w:r w:rsidR="007A40CC" w:rsidRPr="007A40CC">
        <w:t>Foreign</w:t>
      </w:r>
      <w:proofErr w:type="spellEnd"/>
      <w:r w:rsidR="007A40CC" w:rsidRPr="007A40CC">
        <w:t xml:space="preserve"> </w:t>
      </w:r>
      <w:proofErr w:type="spellStart"/>
      <w:r w:rsidR="007A40CC" w:rsidRPr="007A40CC">
        <w:t>Languages</w:t>
      </w:r>
      <w:proofErr w:type="spellEnd"/>
      <w:r w:rsidR="007A40CC" w:rsidRPr="007A40CC">
        <w:t xml:space="preserve"> of Dokuz Eylül </w:t>
      </w:r>
      <w:proofErr w:type="spellStart"/>
      <w:r w:rsidR="007A40CC" w:rsidRPr="007A40CC">
        <w:t>University</w:t>
      </w:r>
      <w:proofErr w:type="spellEnd"/>
      <w:r w:rsidR="007A40CC" w:rsidRPr="007A40CC">
        <w:t>.</w:t>
      </w:r>
    </w:p>
    <w:p w14:paraId="5FF3D69E" w14:textId="45F2DA31" w:rsidR="00C96E82" w:rsidRPr="00C96E82" w:rsidRDefault="00C96E82" w:rsidP="00C96E82">
      <w:pPr>
        <w:pStyle w:val="GvdeMetni"/>
        <w:numPr>
          <w:ilvl w:val="1"/>
          <w:numId w:val="1"/>
        </w:numPr>
        <w:tabs>
          <w:tab w:val="left" w:pos="884"/>
        </w:tabs>
        <w:kinsoku w:val="0"/>
        <w:overflowPunct w:val="0"/>
        <w:ind w:left="884" w:right="105"/>
        <w:rPr>
          <w:color w:val="000000"/>
        </w:rPr>
      </w:pPr>
      <w:proofErr w:type="spellStart"/>
      <w:r w:rsidRPr="00C96E82">
        <w:rPr>
          <w:b/>
          <w:bCs/>
          <w:spacing w:val="-1"/>
        </w:rPr>
        <w:t>For</w:t>
      </w:r>
      <w:proofErr w:type="spellEnd"/>
      <w:r w:rsidRPr="00C96E82">
        <w:rPr>
          <w:b/>
          <w:bCs/>
          <w:spacing w:val="-1"/>
        </w:rPr>
        <w:t xml:space="preserve"> </w:t>
      </w:r>
      <w:proofErr w:type="spellStart"/>
      <w:r w:rsidRPr="00C96E82">
        <w:rPr>
          <w:b/>
          <w:bCs/>
          <w:spacing w:val="-1"/>
        </w:rPr>
        <w:t>Doctoral</w:t>
      </w:r>
      <w:proofErr w:type="spellEnd"/>
      <w:r w:rsidRPr="00C96E82">
        <w:rPr>
          <w:b/>
          <w:bCs/>
          <w:spacing w:val="-1"/>
        </w:rPr>
        <w:t xml:space="preserve"> </w:t>
      </w:r>
      <w:proofErr w:type="spellStart"/>
      <w:r w:rsidRPr="00C96E82">
        <w:rPr>
          <w:b/>
          <w:bCs/>
          <w:spacing w:val="-1"/>
        </w:rPr>
        <w:t>applicants</w:t>
      </w:r>
      <w:proofErr w:type="spellEnd"/>
      <w:r w:rsidR="00314CEB">
        <w:rPr>
          <w:b/>
          <w:bCs/>
          <w:spacing w:val="-1"/>
        </w:rPr>
        <w:t>;</w:t>
      </w:r>
      <w:r w:rsidR="00314CEB">
        <w:rPr>
          <w:b/>
          <w:bCs/>
          <w:spacing w:val="8"/>
        </w:rPr>
        <w:t xml:space="preserve"> </w:t>
      </w:r>
      <w:proofErr w:type="spellStart"/>
      <w:r w:rsidR="00B779F9" w:rsidRPr="00B779F9">
        <w:t>Applicants</w:t>
      </w:r>
      <w:proofErr w:type="spellEnd"/>
      <w:r w:rsidR="00B779F9" w:rsidRPr="00B779F9">
        <w:t xml:space="preserve"> </w:t>
      </w:r>
      <w:proofErr w:type="spellStart"/>
      <w:r w:rsidR="00B779F9" w:rsidRPr="00B779F9">
        <w:t>must</w:t>
      </w:r>
      <w:proofErr w:type="spellEnd"/>
      <w:r w:rsidR="00B779F9" w:rsidRPr="00B779F9">
        <w:t xml:space="preserve"> </w:t>
      </w:r>
      <w:proofErr w:type="spellStart"/>
      <w:r w:rsidR="00B779F9" w:rsidRPr="00B779F9">
        <w:t>obtain</w:t>
      </w:r>
      <w:proofErr w:type="spellEnd"/>
      <w:r w:rsidR="00B779F9" w:rsidRPr="00B779F9">
        <w:t xml:space="preserve"> a minimum </w:t>
      </w:r>
      <w:proofErr w:type="spellStart"/>
      <w:r w:rsidR="00B779F9" w:rsidRPr="00B779F9">
        <w:t>score</w:t>
      </w:r>
      <w:proofErr w:type="spellEnd"/>
      <w:r w:rsidR="00B779F9" w:rsidRPr="00B779F9">
        <w:t xml:space="preserve"> of 55 </w:t>
      </w:r>
      <w:proofErr w:type="spellStart"/>
      <w:r w:rsidR="00B779F9" w:rsidRPr="00B779F9">
        <w:t>from</w:t>
      </w:r>
      <w:proofErr w:type="spellEnd"/>
      <w:r w:rsidR="00B779F9" w:rsidRPr="00B779F9">
        <w:t xml:space="preserve"> YDS, e-YDS, </w:t>
      </w:r>
      <w:proofErr w:type="spellStart"/>
      <w:r w:rsidR="00B779F9" w:rsidRPr="00B779F9">
        <w:t>or</w:t>
      </w:r>
      <w:proofErr w:type="spellEnd"/>
      <w:r w:rsidR="00B779F9" w:rsidRPr="00B779F9">
        <w:t xml:space="preserve"> YÖKDİL (English) </w:t>
      </w:r>
      <w:proofErr w:type="spellStart"/>
      <w:r w:rsidR="00B779F9" w:rsidRPr="00B779F9">
        <w:t>administered</w:t>
      </w:r>
      <w:proofErr w:type="spellEnd"/>
      <w:r w:rsidR="00B779F9" w:rsidRPr="00B779F9">
        <w:t xml:space="preserve"> </w:t>
      </w:r>
      <w:proofErr w:type="spellStart"/>
      <w:r w:rsidR="00B779F9" w:rsidRPr="00B779F9">
        <w:t>by</w:t>
      </w:r>
      <w:proofErr w:type="spellEnd"/>
      <w:r w:rsidR="00B779F9" w:rsidRPr="00B779F9">
        <w:t xml:space="preserve"> ÖSYM </w:t>
      </w:r>
      <w:proofErr w:type="spellStart"/>
      <w:r w:rsidR="00B779F9" w:rsidRPr="00B779F9">
        <w:t>within</w:t>
      </w:r>
      <w:proofErr w:type="spellEnd"/>
      <w:r w:rsidR="00B779F9" w:rsidRPr="00B779F9">
        <w:t xml:space="preserve"> </w:t>
      </w:r>
      <w:proofErr w:type="spellStart"/>
      <w:r w:rsidR="00B779F9" w:rsidRPr="00B779F9">
        <w:t>the</w:t>
      </w:r>
      <w:proofErr w:type="spellEnd"/>
      <w:r w:rsidR="00B779F9" w:rsidRPr="00B779F9">
        <w:t xml:space="preserve"> </w:t>
      </w:r>
      <w:proofErr w:type="spellStart"/>
      <w:r w:rsidR="00B779F9" w:rsidRPr="00B779F9">
        <w:t>last</w:t>
      </w:r>
      <w:proofErr w:type="spellEnd"/>
      <w:r w:rsidR="00B779F9" w:rsidRPr="00B779F9">
        <w:t xml:space="preserve"> </w:t>
      </w:r>
      <w:proofErr w:type="spellStart"/>
      <w:r w:rsidR="00B779F9" w:rsidRPr="00B779F9">
        <w:t>five</w:t>
      </w:r>
      <w:proofErr w:type="spellEnd"/>
      <w:r w:rsidR="00B779F9" w:rsidRPr="00B779F9">
        <w:t xml:space="preserve"> </w:t>
      </w:r>
      <w:proofErr w:type="spellStart"/>
      <w:r w:rsidR="00B779F9" w:rsidRPr="00B779F9">
        <w:t>years</w:t>
      </w:r>
      <w:proofErr w:type="spellEnd"/>
      <w:r w:rsidR="00B779F9" w:rsidRPr="00B779F9">
        <w:t xml:space="preserve">, </w:t>
      </w:r>
      <w:proofErr w:type="spellStart"/>
      <w:r w:rsidR="00B779F9" w:rsidRPr="00B779F9">
        <w:t>or</w:t>
      </w:r>
      <w:proofErr w:type="spellEnd"/>
      <w:r w:rsidR="00B779F9" w:rsidRPr="00B779F9">
        <w:t xml:space="preserve"> an </w:t>
      </w:r>
      <w:proofErr w:type="spellStart"/>
      <w:r w:rsidR="00B779F9" w:rsidRPr="00B779F9">
        <w:t>equivalent</w:t>
      </w:r>
      <w:proofErr w:type="spellEnd"/>
      <w:r w:rsidR="00B779F9" w:rsidRPr="00B779F9">
        <w:t xml:space="preserve"> </w:t>
      </w:r>
      <w:proofErr w:type="spellStart"/>
      <w:r w:rsidR="00B779F9" w:rsidRPr="00B779F9">
        <w:t>score</w:t>
      </w:r>
      <w:proofErr w:type="spellEnd"/>
      <w:r w:rsidR="00B779F9" w:rsidRPr="00B779F9">
        <w:t xml:space="preserve"> </w:t>
      </w:r>
      <w:proofErr w:type="spellStart"/>
      <w:r w:rsidR="00B779F9" w:rsidRPr="00B779F9">
        <w:t>from</w:t>
      </w:r>
      <w:proofErr w:type="spellEnd"/>
      <w:r w:rsidR="00B779F9" w:rsidRPr="00B779F9">
        <w:t xml:space="preserve"> </w:t>
      </w:r>
      <w:proofErr w:type="spellStart"/>
      <w:r w:rsidR="00B779F9" w:rsidRPr="00B779F9">
        <w:t>internationally</w:t>
      </w:r>
      <w:proofErr w:type="spellEnd"/>
      <w:r w:rsidR="00B779F9" w:rsidRPr="00B779F9">
        <w:t xml:space="preserve"> </w:t>
      </w:r>
      <w:proofErr w:type="spellStart"/>
      <w:r w:rsidR="00B779F9" w:rsidRPr="00B779F9">
        <w:t>recognized</w:t>
      </w:r>
      <w:proofErr w:type="spellEnd"/>
      <w:r w:rsidR="00B779F9" w:rsidRPr="00B779F9">
        <w:t xml:space="preserve"> </w:t>
      </w:r>
      <w:proofErr w:type="spellStart"/>
      <w:r w:rsidR="00B779F9" w:rsidRPr="00B779F9">
        <w:t>language</w:t>
      </w:r>
      <w:proofErr w:type="spellEnd"/>
      <w:r w:rsidR="00B779F9" w:rsidRPr="00B779F9">
        <w:t xml:space="preserve"> </w:t>
      </w:r>
      <w:proofErr w:type="spellStart"/>
      <w:r w:rsidR="00B779F9" w:rsidRPr="00B779F9">
        <w:t>examinations</w:t>
      </w:r>
      <w:proofErr w:type="spellEnd"/>
      <w:r w:rsidR="00B779F9" w:rsidRPr="00B779F9">
        <w:t xml:space="preserve"> </w:t>
      </w:r>
      <w:proofErr w:type="spellStart"/>
      <w:r w:rsidR="00B779F9" w:rsidRPr="00B779F9">
        <w:t>whose</w:t>
      </w:r>
      <w:proofErr w:type="spellEnd"/>
      <w:r w:rsidR="00B779F9" w:rsidRPr="00B779F9">
        <w:t xml:space="preserve"> </w:t>
      </w:r>
      <w:proofErr w:type="spellStart"/>
      <w:r w:rsidR="00B779F9" w:rsidRPr="00B779F9">
        <w:t>equivalency</w:t>
      </w:r>
      <w:proofErr w:type="spellEnd"/>
      <w:r w:rsidR="00B779F9" w:rsidRPr="00B779F9">
        <w:t xml:space="preserve"> is </w:t>
      </w:r>
      <w:proofErr w:type="spellStart"/>
      <w:r w:rsidR="00B779F9" w:rsidRPr="00B779F9">
        <w:t>accepted</w:t>
      </w:r>
      <w:proofErr w:type="spellEnd"/>
      <w:r w:rsidR="00B779F9" w:rsidRPr="00B779F9">
        <w:t xml:space="preserve"> </w:t>
      </w:r>
      <w:proofErr w:type="spellStart"/>
      <w:r w:rsidR="00B779F9" w:rsidRPr="00B779F9">
        <w:t>by</w:t>
      </w:r>
      <w:proofErr w:type="spellEnd"/>
      <w:r w:rsidR="00B779F9" w:rsidRPr="00B779F9">
        <w:t xml:space="preserve"> ÖSYM.</w:t>
      </w:r>
      <w:r w:rsidRPr="00C96E82">
        <w:t xml:space="preserve"> </w:t>
      </w:r>
    </w:p>
    <w:p w14:paraId="6993BE4B" w14:textId="77777777" w:rsidR="00C96E82" w:rsidRDefault="00C96E82" w:rsidP="00C96E82">
      <w:pPr>
        <w:pStyle w:val="GvdeMetni"/>
        <w:tabs>
          <w:tab w:val="left" w:pos="884"/>
        </w:tabs>
        <w:kinsoku w:val="0"/>
        <w:overflowPunct w:val="0"/>
        <w:ind w:left="884" w:right="105"/>
        <w:rPr>
          <w:color w:val="000000"/>
        </w:rPr>
      </w:pPr>
    </w:p>
    <w:p w14:paraId="43368869" w14:textId="7AC1C383" w:rsidR="00314CEB" w:rsidRPr="001A0A4A" w:rsidRDefault="00DA004D" w:rsidP="00C96E82">
      <w:pPr>
        <w:pStyle w:val="GvdeMetni"/>
        <w:tabs>
          <w:tab w:val="left" w:pos="884"/>
        </w:tabs>
        <w:kinsoku w:val="0"/>
        <w:overflowPunct w:val="0"/>
        <w:ind w:left="884" w:right="105"/>
        <w:rPr>
          <w:color w:val="0070C0"/>
        </w:rPr>
      </w:pPr>
      <w:proofErr w:type="spellStart"/>
      <w:r w:rsidRPr="00DA004D">
        <w:rPr>
          <w:color w:val="000000"/>
        </w:rPr>
        <w:t>Equivalency</w:t>
      </w:r>
      <w:proofErr w:type="spellEnd"/>
      <w:r w:rsidRPr="00DA004D">
        <w:rPr>
          <w:color w:val="000000"/>
        </w:rPr>
        <w:t xml:space="preserve"> </w:t>
      </w:r>
      <w:proofErr w:type="spellStart"/>
      <w:r w:rsidRPr="00DA004D">
        <w:rPr>
          <w:color w:val="000000"/>
        </w:rPr>
        <w:t>table</w:t>
      </w:r>
      <w:proofErr w:type="spellEnd"/>
      <w:r w:rsidRPr="00DA004D">
        <w:rPr>
          <w:color w:val="000000"/>
        </w:rPr>
        <w:t>:</w:t>
      </w:r>
      <w:r w:rsidR="009D0F9B">
        <w:rPr>
          <w:color w:val="000000"/>
        </w:rPr>
        <w:t xml:space="preserve"> </w:t>
      </w:r>
      <w:r w:rsidR="00684E24" w:rsidRPr="00684E24">
        <w:rPr>
          <w:color w:val="0070C0"/>
        </w:rPr>
        <w:t>https://www.osym.gov.tr/TR,33093/uluslararasi-yabanci-dil-sinavlari-esdegerlikleri-dokumaninin-guncellenmesi-14032025.html</w:t>
      </w:r>
    </w:p>
    <w:p w14:paraId="1E1C0F85" w14:textId="77777777" w:rsidR="00314CEB" w:rsidRDefault="00314CEB">
      <w:pPr>
        <w:pStyle w:val="GvdeMetni"/>
        <w:kinsoku w:val="0"/>
        <w:overflowPunct w:val="0"/>
        <w:spacing w:before="5"/>
        <w:ind w:left="0"/>
        <w:rPr>
          <w:sz w:val="13"/>
          <w:szCs w:val="13"/>
        </w:rPr>
      </w:pPr>
    </w:p>
    <w:p w14:paraId="16D1B7CC" w14:textId="6DC58E01" w:rsidR="00D44D07" w:rsidRPr="005566A8" w:rsidRDefault="005566A8" w:rsidP="005566A8">
      <w:pPr>
        <w:pStyle w:val="GvdeMetni"/>
        <w:numPr>
          <w:ilvl w:val="0"/>
          <w:numId w:val="1"/>
        </w:numPr>
        <w:tabs>
          <w:tab w:val="left" w:pos="680"/>
        </w:tabs>
        <w:kinsoku w:val="0"/>
        <w:overflowPunct w:val="0"/>
        <w:spacing w:before="74"/>
        <w:ind w:right="107"/>
        <w:jc w:val="both"/>
        <w:rPr>
          <w:color w:val="000000"/>
        </w:rPr>
      </w:pPr>
      <w:r w:rsidRPr="005566A8">
        <w:rPr>
          <w:b/>
          <w:bCs/>
          <w:color w:val="EE0000"/>
          <w:u w:val="single"/>
        </w:rPr>
        <w:t xml:space="preserve">ALES / GRE / GMAT </w:t>
      </w:r>
      <w:proofErr w:type="spellStart"/>
      <w:r w:rsidRPr="005566A8">
        <w:rPr>
          <w:b/>
          <w:bCs/>
          <w:color w:val="EE0000"/>
          <w:u w:val="single"/>
        </w:rPr>
        <w:t>Score</w:t>
      </w:r>
      <w:proofErr w:type="spellEnd"/>
      <w:r w:rsidRPr="005566A8">
        <w:rPr>
          <w:b/>
          <w:bCs/>
          <w:color w:val="EE0000"/>
          <w:u w:val="single"/>
        </w:rPr>
        <w:t xml:space="preserve"> Report: </w:t>
      </w:r>
      <w:r w:rsidR="001A2238" w:rsidRPr="001A2238">
        <w:rPr>
          <w:b/>
          <w:bCs/>
          <w:color w:val="EE0000"/>
          <w:u w:val="single"/>
        </w:rPr>
        <w:t xml:space="preserve">A </w:t>
      </w:r>
      <w:proofErr w:type="spellStart"/>
      <w:r w:rsidR="001A2238" w:rsidRPr="001A2238">
        <w:rPr>
          <w:b/>
          <w:bCs/>
          <w:color w:val="EE0000"/>
          <w:u w:val="single"/>
        </w:rPr>
        <w:t>valid</w:t>
      </w:r>
      <w:proofErr w:type="spellEnd"/>
      <w:r w:rsidR="001A2238" w:rsidRPr="001A2238">
        <w:rPr>
          <w:b/>
          <w:bCs/>
          <w:color w:val="EE0000"/>
          <w:u w:val="single"/>
        </w:rPr>
        <w:t xml:space="preserve"> ALES </w:t>
      </w:r>
      <w:proofErr w:type="spellStart"/>
      <w:r w:rsidR="001A2238" w:rsidRPr="001A2238">
        <w:rPr>
          <w:b/>
          <w:bCs/>
          <w:color w:val="EE0000"/>
          <w:u w:val="single"/>
        </w:rPr>
        <w:t>score</w:t>
      </w:r>
      <w:proofErr w:type="spellEnd"/>
      <w:r w:rsidR="001A2238" w:rsidRPr="001A2238">
        <w:rPr>
          <w:b/>
          <w:bCs/>
          <w:color w:val="EE0000"/>
          <w:u w:val="single"/>
        </w:rPr>
        <w:t xml:space="preserve"> </w:t>
      </w:r>
      <w:proofErr w:type="spellStart"/>
      <w:r w:rsidR="001A2238" w:rsidRPr="001A2238">
        <w:rPr>
          <w:b/>
          <w:bCs/>
          <w:color w:val="EE0000"/>
          <w:u w:val="single"/>
        </w:rPr>
        <w:t>from</w:t>
      </w:r>
      <w:proofErr w:type="spellEnd"/>
      <w:r w:rsidR="001A2238" w:rsidRPr="001A2238">
        <w:rPr>
          <w:b/>
          <w:bCs/>
          <w:color w:val="EE0000"/>
          <w:u w:val="single"/>
        </w:rPr>
        <w:t xml:space="preserve"> </w:t>
      </w:r>
      <w:proofErr w:type="spellStart"/>
      <w:r w:rsidR="001A2238" w:rsidRPr="001A2238">
        <w:rPr>
          <w:b/>
          <w:bCs/>
          <w:color w:val="EE0000"/>
          <w:u w:val="single"/>
        </w:rPr>
        <w:t>the</w:t>
      </w:r>
      <w:proofErr w:type="spellEnd"/>
      <w:r w:rsidR="001A2238" w:rsidRPr="001A2238">
        <w:rPr>
          <w:b/>
          <w:bCs/>
          <w:color w:val="EE0000"/>
          <w:u w:val="single"/>
        </w:rPr>
        <w:t xml:space="preserve"> </w:t>
      </w:r>
      <w:proofErr w:type="spellStart"/>
      <w:r w:rsidR="001A2238" w:rsidRPr="001A2238">
        <w:rPr>
          <w:b/>
          <w:bCs/>
          <w:color w:val="EE0000"/>
          <w:u w:val="single"/>
        </w:rPr>
        <w:t>last</w:t>
      </w:r>
      <w:proofErr w:type="spellEnd"/>
      <w:r w:rsidR="001A2238" w:rsidRPr="001A2238">
        <w:rPr>
          <w:b/>
          <w:bCs/>
          <w:color w:val="EE0000"/>
          <w:u w:val="single"/>
        </w:rPr>
        <w:t xml:space="preserve"> </w:t>
      </w:r>
      <w:proofErr w:type="spellStart"/>
      <w:r w:rsidR="001A2238" w:rsidRPr="001A2238">
        <w:rPr>
          <w:b/>
          <w:bCs/>
          <w:color w:val="EE0000"/>
          <w:u w:val="single"/>
        </w:rPr>
        <w:t>five</w:t>
      </w:r>
      <w:proofErr w:type="spellEnd"/>
      <w:r w:rsidR="001A2238" w:rsidRPr="001A2238">
        <w:rPr>
          <w:b/>
          <w:bCs/>
          <w:color w:val="EE0000"/>
          <w:u w:val="single"/>
        </w:rPr>
        <w:t xml:space="preserve"> </w:t>
      </w:r>
      <w:proofErr w:type="spellStart"/>
      <w:r w:rsidR="001A2238" w:rsidRPr="001A2238">
        <w:rPr>
          <w:b/>
          <w:bCs/>
          <w:color w:val="EE0000"/>
          <w:u w:val="single"/>
        </w:rPr>
        <w:t>years</w:t>
      </w:r>
      <w:proofErr w:type="spellEnd"/>
      <w:r w:rsidR="001A2238" w:rsidRPr="001A2238">
        <w:rPr>
          <w:b/>
          <w:bCs/>
          <w:color w:val="EE0000"/>
          <w:u w:val="single"/>
        </w:rPr>
        <w:t xml:space="preserve">, </w:t>
      </w:r>
      <w:proofErr w:type="spellStart"/>
      <w:r w:rsidR="001A2238" w:rsidRPr="001A2238">
        <w:rPr>
          <w:b/>
          <w:bCs/>
          <w:color w:val="EE0000"/>
          <w:u w:val="single"/>
        </w:rPr>
        <w:t>or</w:t>
      </w:r>
      <w:proofErr w:type="spellEnd"/>
      <w:r w:rsidR="001A2238" w:rsidRPr="001A2238">
        <w:rPr>
          <w:b/>
          <w:bCs/>
          <w:color w:val="EE0000"/>
          <w:u w:val="single"/>
        </w:rPr>
        <w:t xml:space="preserve"> a GRE </w:t>
      </w:r>
      <w:proofErr w:type="spellStart"/>
      <w:r w:rsidR="001A2238" w:rsidRPr="001A2238">
        <w:rPr>
          <w:b/>
          <w:bCs/>
          <w:color w:val="EE0000"/>
          <w:u w:val="single"/>
        </w:rPr>
        <w:t>or</w:t>
      </w:r>
      <w:proofErr w:type="spellEnd"/>
      <w:r w:rsidR="001A2238" w:rsidRPr="001A2238">
        <w:rPr>
          <w:b/>
          <w:bCs/>
          <w:color w:val="EE0000"/>
          <w:u w:val="single"/>
        </w:rPr>
        <w:t xml:space="preserve"> GMAT </w:t>
      </w:r>
      <w:proofErr w:type="spellStart"/>
      <w:r w:rsidR="001A2238" w:rsidRPr="001A2238">
        <w:rPr>
          <w:b/>
          <w:bCs/>
          <w:color w:val="EE0000"/>
          <w:u w:val="single"/>
        </w:rPr>
        <w:t>score</w:t>
      </w:r>
      <w:proofErr w:type="spellEnd"/>
      <w:r w:rsidR="001A2238" w:rsidRPr="001A2238">
        <w:rPr>
          <w:b/>
          <w:bCs/>
          <w:color w:val="EE0000"/>
          <w:u w:val="single"/>
        </w:rPr>
        <w:t xml:space="preserve"> </w:t>
      </w:r>
      <w:proofErr w:type="spellStart"/>
      <w:r w:rsidR="001A2238" w:rsidRPr="001A2238">
        <w:rPr>
          <w:b/>
          <w:bCs/>
          <w:color w:val="EE0000"/>
          <w:u w:val="single"/>
        </w:rPr>
        <w:t>from</w:t>
      </w:r>
      <w:proofErr w:type="spellEnd"/>
      <w:r w:rsidR="001A2238" w:rsidRPr="001A2238">
        <w:rPr>
          <w:b/>
          <w:bCs/>
          <w:color w:val="EE0000"/>
          <w:u w:val="single"/>
        </w:rPr>
        <w:t xml:space="preserve"> </w:t>
      </w:r>
      <w:proofErr w:type="spellStart"/>
      <w:r w:rsidR="001A2238" w:rsidRPr="001A2238">
        <w:rPr>
          <w:b/>
          <w:bCs/>
          <w:color w:val="EE0000"/>
          <w:u w:val="single"/>
        </w:rPr>
        <w:t>the</w:t>
      </w:r>
      <w:proofErr w:type="spellEnd"/>
      <w:r w:rsidR="001A2238" w:rsidRPr="001A2238">
        <w:rPr>
          <w:b/>
          <w:bCs/>
          <w:color w:val="EE0000"/>
          <w:u w:val="single"/>
        </w:rPr>
        <w:t xml:space="preserve"> </w:t>
      </w:r>
      <w:proofErr w:type="spellStart"/>
      <w:r w:rsidR="001A2238" w:rsidRPr="001A2238">
        <w:rPr>
          <w:b/>
          <w:bCs/>
          <w:color w:val="EE0000"/>
          <w:u w:val="single"/>
        </w:rPr>
        <w:t>last</w:t>
      </w:r>
      <w:proofErr w:type="spellEnd"/>
      <w:r w:rsidR="001A2238" w:rsidRPr="001A2238">
        <w:rPr>
          <w:b/>
          <w:bCs/>
          <w:color w:val="EE0000"/>
          <w:u w:val="single"/>
        </w:rPr>
        <w:t xml:space="preserve"> </w:t>
      </w:r>
      <w:proofErr w:type="spellStart"/>
      <w:r w:rsidR="001A2238" w:rsidRPr="001A2238">
        <w:rPr>
          <w:b/>
          <w:bCs/>
          <w:color w:val="EE0000"/>
          <w:u w:val="single"/>
        </w:rPr>
        <w:t>two</w:t>
      </w:r>
      <w:proofErr w:type="spellEnd"/>
      <w:r w:rsidR="001A2238" w:rsidRPr="001A2238">
        <w:rPr>
          <w:b/>
          <w:bCs/>
          <w:color w:val="EE0000"/>
          <w:u w:val="single"/>
        </w:rPr>
        <w:t xml:space="preserve"> </w:t>
      </w:r>
      <w:proofErr w:type="spellStart"/>
      <w:r w:rsidR="001A2238" w:rsidRPr="001A2238">
        <w:rPr>
          <w:b/>
          <w:bCs/>
          <w:color w:val="EE0000"/>
          <w:u w:val="single"/>
        </w:rPr>
        <w:t>years</w:t>
      </w:r>
      <w:proofErr w:type="spellEnd"/>
      <w:r w:rsidR="001A2238" w:rsidRPr="001A2238">
        <w:rPr>
          <w:b/>
          <w:bCs/>
          <w:color w:val="EE0000"/>
          <w:u w:val="single"/>
        </w:rPr>
        <w:t>.</w:t>
      </w:r>
      <w:r w:rsidR="00D44D07" w:rsidRPr="005566A8">
        <w:rPr>
          <w:b/>
          <w:bCs/>
          <w:color w:val="EE0000"/>
        </w:rPr>
        <w:t xml:space="preserve"> </w:t>
      </w:r>
    </w:p>
    <w:p w14:paraId="75547EAB" w14:textId="6A00A932" w:rsidR="006D4ECF" w:rsidRDefault="006D4ECF" w:rsidP="006D4ECF">
      <w:pPr>
        <w:pStyle w:val="GvdeMetni"/>
        <w:numPr>
          <w:ilvl w:val="0"/>
          <w:numId w:val="1"/>
        </w:numPr>
        <w:tabs>
          <w:tab w:val="left" w:pos="397"/>
        </w:tabs>
        <w:kinsoku w:val="0"/>
        <w:overflowPunct w:val="0"/>
        <w:spacing w:before="74"/>
        <w:ind w:right="107"/>
        <w:jc w:val="both"/>
      </w:pPr>
      <w:r w:rsidRPr="006D4ECF">
        <w:rPr>
          <w:b/>
          <w:bCs/>
          <w:u w:val="thick"/>
        </w:rPr>
        <w:t xml:space="preserve">YÖK </w:t>
      </w:r>
      <w:proofErr w:type="spellStart"/>
      <w:r w:rsidRPr="006D4ECF">
        <w:rPr>
          <w:b/>
          <w:bCs/>
          <w:u w:val="thick"/>
        </w:rPr>
        <w:t>Recognition</w:t>
      </w:r>
      <w:proofErr w:type="spellEnd"/>
      <w:r w:rsidRPr="006D4ECF">
        <w:rPr>
          <w:b/>
          <w:bCs/>
          <w:u w:val="thick"/>
        </w:rPr>
        <w:t xml:space="preserve"> </w:t>
      </w:r>
      <w:proofErr w:type="spellStart"/>
      <w:r w:rsidRPr="006D4ECF">
        <w:rPr>
          <w:b/>
          <w:bCs/>
          <w:u w:val="thick"/>
        </w:rPr>
        <w:t>and</w:t>
      </w:r>
      <w:proofErr w:type="spellEnd"/>
      <w:r w:rsidRPr="006D4ECF">
        <w:rPr>
          <w:b/>
          <w:bCs/>
          <w:u w:val="thick"/>
        </w:rPr>
        <w:t xml:space="preserve"> </w:t>
      </w:r>
      <w:proofErr w:type="spellStart"/>
      <w:r w:rsidRPr="006D4ECF">
        <w:rPr>
          <w:b/>
          <w:bCs/>
          <w:u w:val="thick"/>
        </w:rPr>
        <w:t>Equivalency</w:t>
      </w:r>
      <w:proofErr w:type="spellEnd"/>
      <w:r w:rsidRPr="006D4ECF">
        <w:rPr>
          <w:b/>
          <w:bCs/>
          <w:u w:val="thick"/>
        </w:rPr>
        <w:t xml:space="preserve"> </w:t>
      </w:r>
      <w:proofErr w:type="spellStart"/>
      <w:r w:rsidRPr="006D4ECF">
        <w:rPr>
          <w:b/>
          <w:bCs/>
          <w:u w:val="thick"/>
        </w:rPr>
        <w:t>Certificate</w:t>
      </w:r>
      <w:proofErr w:type="spellEnd"/>
      <w:r w:rsidR="00314CEB">
        <w:rPr>
          <w:b/>
          <w:bCs/>
          <w:spacing w:val="-1"/>
          <w:u w:val="thick"/>
        </w:rPr>
        <w:t>:</w:t>
      </w:r>
      <w:r w:rsidR="00314CEB">
        <w:rPr>
          <w:b/>
          <w:bCs/>
          <w:spacing w:val="1"/>
          <w:u w:val="thick"/>
        </w:rPr>
        <w:t xml:space="preserve"> </w:t>
      </w:r>
      <w:r w:rsidR="00A52DA4" w:rsidRPr="00A52DA4">
        <w:t xml:space="preserve">A </w:t>
      </w:r>
      <w:proofErr w:type="spellStart"/>
      <w:r w:rsidR="00A52DA4" w:rsidRPr="00A52DA4">
        <w:t>document</w:t>
      </w:r>
      <w:proofErr w:type="spellEnd"/>
      <w:r w:rsidR="00A52DA4" w:rsidRPr="00A52DA4">
        <w:t xml:space="preserve"> </w:t>
      </w:r>
      <w:proofErr w:type="spellStart"/>
      <w:r w:rsidR="00A52DA4" w:rsidRPr="00A52DA4">
        <w:t>certifying</w:t>
      </w:r>
      <w:proofErr w:type="spellEnd"/>
      <w:r w:rsidR="00A52DA4" w:rsidRPr="00A52DA4">
        <w:t xml:space="preserve"> </w:t>
      </w:r>
      <w:proofErr w:type="spellStart"/>
      <w:r w:rsidR="00A52DA4" w:rsidRPr="00A52DA4">
        <w:t>that</w:t>
      </w:r>
      <w:proofErr w:type="spellEnd"/>
      <w:r w:rsidR="00A52DA4" w:rsidRPr="00A52DA4">
        <w:t xml:space="preserve"> </w:t>
      </w:r>
      <w:proofErr w:type="spellStart"/>
      <w:r w:rsidR="00A52DA4" w:rsidRPr="00A52DA4">
        <w:t>the</w:t>
      </w:r>
      <w:proofErr w:type="spellEnd"/>
      <w:r w:rsidR="00A52DA4" w:rsidRPr="00A52DA4">
        <w:t xml:space="preserve"> </w:t>
      </w:r>
      <w:proofErr w:type="spellStart"/>
      <w:r w:rsidR="00A52DA4" w:rsidRPr="00A52DA4">
        <w:t>institution</w:t>
      </w:r>
      <w:proofErr w:type="spellEnd"/>
      <w:r w:rsidR="00A52DA4" w:rsidRPr="00A52DA4">
        <w:t xml:space="preserve"> </w:t>
      </w:r>
      <w:proofErr w:type="spellStart"/>
      <w:r w:rsidR="00A52DA4" w:rsidRPr="00A52DA4">
        <w:t>where</w:t>
      </w:r>
      <w:proofErr w:type="spellEnd"/>
      <w:r w:rsidR="00A52DA4" w:rsidRPr="00A52DA4">
        <w:t xml:space="preserve"> </w:t>
      </w:r>
      <w:proofErr w:type="spellStart"/>
      <w:r w:rsidR="00A52DA4" w:rsidRPr="00A52DA4">
        <w:t>the</w:t>
      </w:r>
      <w:proofErr w:type="spellEnd"/>
      <w:r w:rsidR="00A52DA4" w:rsidRPr="00A52DA4">
        <w:t xml:space="preserve"> </w:t>
      </w:r>
      <w:proofErr w:type="spellStart"/>
      <w:r w:rsidR="00A52DA4" w:rsidRPr="00A52DA4">
        <w:t>applicant</w:t>
      </w:r>
      <w:proofErr w:type="spellEnd"/>
      <w:r w:rsidR="00A52DA4" w:rsidRPr="00A52DA4">
        <w:t xml:space="preserve"> </w:t>
      </w:r>
      <w:proofErr w:type="spellStart"/>
      <w:r w:rsidR="00A52DA4" w:rsidRPr="00A52DA4">
        <w:t>previously</w:t>
      </w:r>
      <w:proofErr w:type="spellEnd"/>
      <w:r w:rsidR="00A52DA4" w:rsidRPr="00A52DA4">
        <w:t xml:space="preserve"> </w:t>
      </w:r>
      <w:proofErr w:type="spellStart"/>
      <w:r w:rsidR="00A52DA4" w:rsidRPr="00A52DA4">
        <w:t>completed</w:t>
      </w:r>
      <w:proofErr w:type="spellEnd"/>
      <w:r w:rsidR="00A52DA4" w:rsidRPr="00A52DA4">
        <w:t xml:space="preserve"> </w:t>
      </w:r>
      <w:proofErr w:type="spellStart"/>
      <w:r w:rsidR="00A52DA4" w:rsidRPr="00A52DA4">
        <w:t>their</w:t>
      </w:r>
      <w:proofErr w:type="spellEnd"/>
      <w:r w:rsidR="00A52DA4" w:rsidRPr="00A52DA4">
        <w:t xml:space="preserve"> </w:t>
      </w:r>
      <w:proofErr w:type="spellStart"/>
      <w:r w:rsidR="00A52DA4" w:rsidRPr="00A52DA4">
        <w:t>education</w:t>
      </w:r>
      <w:proofErr w:type="spellEnd"/>
      <w:r w:rsidR="00A52DA4" w:rsidRPr="00A52DA4">
        <w:t xml:space="preserve"> is </w:t>
      </w:r>
      <w:proofErr w:type="spellStart"/>
      <w:r w:rsidR="00A52DA4" w:rsidRPr="00A52DA4">
        <w:t>recognized</w:t>
      </w:r>
      <w:proofErr w:type="spellEnd"/>
      <w:r w:rsidR="00A52DA4" w:rsidRPr="00A52DA4">
        <w:t xml:space="preserve"> </w:t>
      </w:r>
      <w:proofErr w:type="spellStart"/>
      <w:r w:rsidR="00A52DA4" w:rsidRPr="00A52DA4">
        <w:t>by</w:t>
      </w:r>
      <w:proofErr w:type="spellEnd"/>
      <w:r w:rsidR="00A52DA4" w:rsidRPr="00A52DA4">
        <w:t xml:space="preserve"> </w:t>
      </w:r>
      <w:proofErr w:type="spellStart"/>
      <w:r w:rsidR="00A52DA4" w:rsidRPr="00A52DA4">
        <w:t>the</w:t>
      </w:r>
      <w:proofErr w:type="spellEnd"/>
      <w:r w:rsidR="00A52DA4" w:rsidRPr="00A52DA4">
        <w:t xml:space="preserve"> </w:t>
      </w:r>
      <w:proofErr w:type="spellStart"/>
      <w:r w:rsidR="00A52DA4" w:rsidRPr="00A52DA4">
        <w:t>Council</w:t>
      </w:r>
      <w:proofErr w:type="spellEnd"/>
      <w:r w:rsidR="00A52DA4" w:rsidRPr="00A52DA4">
        <w:t xml:space="preserve"> of </w:t>
      </w:r>
      <w:proofErr w:type="spellStart"/>
      <w:r w:rsidR="00A52DA4" w:rsidRPr="00A52DA4">
        <w:t>Higher</w:t>
      </w:r>
      <w:proofErr w:type="spellEnd"/>
      <w:r w:rsidR="00A52DA4" w:rsidRPr="00A52DA4">
        <w:t xml:space="preserve"> </w:t>
      </w:r>
      <w:proofErr w:type="spellStart"/>
      <w:r w:rsidR="00A52DA4" w:rsidRPr="00A52DA4">
        <w:t>Education</w:t>
      </w:r>
      <w:proofErr w:type="spellEnd"/>
      <w:r w:rsidR="00A52DA4" w:rsidRPr="00A52DA4">
        <w:t xml:space="preserve"> (YÖK). Applications </w:t>
      </w:r>
      <w:proofErr w:type="spellStart"/>
      <w:r w:rsidR="00A52DA4" w:rsidRPr="00A52DA4">
        <w:t>may</w:t>
      </w:r>
      <w:proofErr w:type="spellEnd"/>
      <w:r w:rsidR="00A52DA4" w:rsidRPr="00A52DA4">
        <w:t xml:space="preserve"> be </w:t>
      </w:r>
      <w:proofErr w:type="spellStart"/>
      <w:r w:rsidR="00A52DA4" w:rsidRPr="00A52DA4">
        <w:t>conditionally</w:t>
      </w:r>
      <w:proofErr w:type="spellEnd"/>
      <w:r w:rsidR="00A52DA4" w:rsidRPr="00A52DA4">
        <w:t xml:space="preserve"> </w:t>
      </w:r>
      <w:proofErr w:type="spellStart"/>
      <w:r w:rsidR="00A52DA4" w:rsidRPr="00A52DA4">
        <w:t>accepted</w:t>
      </w:r>
      <w:proofErr w:type="spellEnd"/>
      <w:r w:rsidR="00A52DA4" w:rsidRPr="00A52DA4">
        <w:t xml:space="preserve"> </w:t>
      </w:r>
      <w:proofErr w:type="spellStart"/>
      <w:r w:rsidR="00A52DA4" w:rsidRPr="00A52DA4">
        <w:t>pending</w:t>
      </w:r>
      <w:proofErr w:type="spellEnd"/>
      <w:r w:rsidR="00A52DA4" w:rsidRPr="00A52DA4">
        <w:t xml:space="preserve"> </w:t>
      </w:r>
      <w:proofErr w:type="spellStart"/>
      <w:r w:rsidR="00A52DA4" w:rsidRPr="00A52DA4">
        <w:t>the</w:t>
      </w:r>
      <w:proofErr w:type="spellEnd"/>
      <w:r w:rsidR="00A52DA4" w:rsidRPr="00A52DA4">
        <w:t xml:space="preserve"> </w:t>
      </w:r>
      <w:proofErr w:type="spellStart"/>
      <w:r w:rsidR="00A52DA4" w:rsidRPr="00A52DA4">
        <w:t>completion</w:t>
      </w:r>
      <w:proofErr w:type="spellEnd"/>
      <w:r w:rsidR="00A52DA4" w:rsidRPr="00A52DA4">
        <w:t xml:space="preserve"> of </w:t>
      </w:r>
      <w:proofErr w:type="spellStart"/>
      <w:r w:rsidR="00A52DA4" w:rsidRPr="00A52DA4">
        <w:t>equivalency</w:t>
      </w:r>
      <w:proofErr w:type="spellEnd"/>
      <w:r w:rsidR="00A52DA4" w:rsidRPr="00A52DA4">
        <w:t xml:space="preserve"> </w:t>
      </w:r>
      <w:proofErr w:type="spellStart"/>
      <w:r w:rsidR="00A52DA4" w:rsidRPr="00A52DA4">
        <w:t>approval</w:t>
      </w:r>
      <w:proofErr w:type="spellEnd"/>
      <w:r w:rsidR="00A52DA4" w:rsidRPr="00A52DA4">
        <w:t xml:space="preserve"> </w:t>
      </w:r>
      <w:proofErr w:type="spellStart"/>
      <w:r w:rsidR="00A52DA4" w:rsidRPr="00A52DA4">
        <w:t>procedures</w:t>
      </w:r>
      <w:proofErr w:type="spellEnd"/>
      <w:r w:rsidR="00A52DA4" w:rsidRPr="00A52DA4">
        <w:t>.</w:t>
      </w:r>
    </w:p>
    <w:p w14:paraId="4F3458BE" w14:textId="32E178D4" w:rsidR="001A0A4A" w:rsidRPr="001A0A4A" w:rsidRDefault="001A0A4A" w:rsidP="001A0A4A">
      <w:pPr>
        <w:pStyle w:val="GvdeMetni"/>
        <w:tabs>
          <w:tab w:val="left" w:pos="884"/>
        </w:tabs>
        <w:kinsoku w:val="0"/>
        <w:overflowPunct w:val="0"/>
        <w:ind w:left="0" w:right="105"/>
        <w:rPr>
          <w:color w:val="0070C0"/>
        </w:rPr>
      </w:pPr>
      <w:r>
        <w:t xml:space="preserve">      </w:t>
      </w:r>
      <w:r w:rsidR="006D4ECF">
        <w:t>Application link</w:t>
      </w:r>
      <w:r w:rsidR="00314CEB">
        <w:rPr>
          <w:spacing w:val="-1"/>
        </w:rPr>
        <w:t>:</w:t>
      </w:r>
      <w:r w:rsidR="00314CEB">
        <w:rPr>
          <w:spacing w:val="-15"/>
        </w:rPr>
        <w:t xml:space="preserve"> </w:t>
      </w:r>
      <w:hyperlink r:id="rId8" w:history="1">
        <w:r w:rsidRPr="00684E24">
          <w:rPr>
            <w:rStyle w:val="Kpr"/>
            <w:u w:val="none"/>
          </w:rPr>
          <w:t>https://www.osym.gov.tr/TR,33093/uluslararasi-yabanci-dil-sinavlari-esdegerlikleri-dokumaninin-</w:t>
        </w:r>
      </w:hyperlink>
      <w:r w:rsidRPr="00684E24">
        <w:rPr>
          <w:color w:val="0070C0"/>
        </w:rPr>
        <w:t xml:space="preserve"> </w:t>
      </w:r>
      <w:r w:rsidRPr="001A0A4A">
        <w:rPr>
          <w:color w:val="0070C0"/>
        </w:rPr>
        <w:t>guncellenmesi-14032025.html</w:t>
      </w:r>
    </w:p>
    <w:p w14:paraId="5BB2CE26" w14:textId="715E717A" w:rsidR="00314CEB" w:rsidRPr="00673D3B" w:rsidRDefault="00314CEB" w:rsidP="000E1078">
      <w:pPr>
        <w:pStyle w:val="GvdeMetni"/>
        <w:tabs>
          <w:tab w:val="left" w:pos="884"/>
        </w:tabs>
        <w:kinsoku w:val="0"/>
        <w:overflowPunct w:val="0"/>
        <w:ind w:left="0" w:right="105"/>
        <w:rPr>
          <w:color w:val="EE0000"/>
        </w:rPr>
      </w:pPr>
    </w:p>
    <w:p w14:paraId="759B60F7" w14:textId="12D43D33" w:rsidR="00314CEB" w:rsidRDefault="009B4D2D">
      <w:pPr>
        <w:pStyle w:val="Balk1"/>
        <w:numPr>
          <w:ilvl w:val="0"/>
          <w:numId w:val="1"/>
        </w:numPr>
        <w:tabs>
          <w:tab w:val="left" w:pos="335"/>
        </w:tabs>
        <w:kinsoku w:val="0"/>
        <w:overflowPunct w:val="0"/>
        <w:spacing w:before="74"/>
        <w:ind w:left="334" w:hanging="221"/>
        <w:rPr>
          <w:u w:val="thick"/>
        </w:rPr>
      </w:pPr>
      <w:r w:rsidRPr="009B4D2D">
        <w:rPr>
          <w:u w:val="thick"/>
        </w:rPr>
        <w:t xml:space="preserve">Statement of </w:t>
      </w:r>
      <w:proofErr w:type="spellStart"/>
      <w:r w:rsidRPr="009B4D2D">
        <w:rPr>
          <w:u w:val="thick"/>
        </w:rPr>
        <w:t>Purpose</w:t>
      </w:r>
      <w:proofErr w:type="spellEnd"/>
    </w:p>
    <w:p w14:paraId="64E3E9C6" w14:textId="77777777" w:rsidR="00955991" w:rsidRDefault="00955991" w:rsidP="00EC5601">
      <w:pPr>
        <w:pStyle w:val="Balk1"/>
        <w:tabs>
          <w:tab w:val="left" w:pos="397"/>
        </w:tabs>
        <w:kinsoku w:val="0"/>
        <w:overflowPunct w:val="0"/>
        <w:ind w:left="0"/>
        <w:rPr>
          <w:spacing w:val="-1"/>
          <w:u w:val="thick"/>
        </w:rPr>
      </w:pPr>
    </w:p>
    <w:p w14:paraId="168C4F7D" w14:textId="1CC985CF" w:rsidR="00EC5601" w:rsidRDefault="009B4D2D" w:rsidP="00EC5601">
      <w:pPr>
        <w:pStyle w:val="Balk1"/>
        <w:kinsoku w:val="0"/>
        <w:overflowPunct w:val="0"/>
        <w:ind w:left="113"/>
        <w:rPr>
          <w:u w:val="thick"/>
        </w:rPr>
      </w:pPr>
      <w:r w:rsidRPr="009B4D2D">
        <w:rPr>
          <w:u w:val="thick"/>
        </w:rPr>
        <w:t>DOCUMENTS REQUIRED FOR ENROLLMENT</w:t>
      </w:r>
      <w:r w:rsidR="00EC5601">
        <w:rPr>
          <w:u w:val="thick"/>
        </w:rPr>
        <w:t>:</w:t>
      </w:r>
    </w:p>
    <w:p w14:paraId="1FD219DF" w14:textId="77777777" w:rsidR="00EC5601" w:rsidRPr="00EC5601" w:rsidRDefault="00EC5601" w:rsidP="00EC5601"/>
    <w:p w14:paraId="34651439" w14:textId="06DC6D31" w:rsidR="009B4D2D" w:rsidRPr="009B4D2D" w:rsidRDefault="00E779C0" w:rsidP="00EC5601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proofErr w:type="spellStart"/>
      <w:r w:rsidRPr="00E779C0">
        <w:rPr>
          <w:spacing w:val="-1"/>
        </w:rPr>
        <w:t>Original</w:t>
      </w:r>
      <w:proofErr w:type="spellEnd"/>
      <w:r w:rsidRPr="00E779C0">
        <w:rPr>
          <w:spacing w:val="-1"/>
        </w:rPr>
        <w:t xml:space="preserve"> </w:t>
      </w:r>
      <w:proofErr w:type="spellStart"/>
      <w:r w:rsidRPr="00E779C0">
        <w:rPr>
          <w:spacing w:val="-1"/>
        </w:rPr>
        <w:t>or</w:t>
      </w:r>
      <w:proofErr w:type="spellEnd"/>
      <w:r w:rsidRPr="00E779C0">
        <w:rPr>
          <w:spacing w:val="-1"/>
        </w:rPr>
        <w:t xml:space="preserve"> </w:t>
      </w:r>
      <w:proofErr w:type="spellStart"/>
      <w:r w:rsidRPr="00E779C0">
        <w:rPr>
          <w:spacing w:val="-1"/>
        </w:rPr>
        <w:t>certified</w:t>
      </w:r>
      <w:proofErr w:type="spellEnd"/>
      <w:r w:rsidRPr="00E779C0">
        <w:rPr>
          <w:spacing w:val="-1"/>
        </w:rPr>
        <w:t xml:space="preserve"> </w:t>
      </w:r>
      <w:proofErr w:type="spellStart"/>
      <w:r w:rsidRPr="00E779C0">
        <w:rPr>
          <w:spacing w:val="-1"/>
        </w:rPr>
        <w:t>copies</w:t>
      </w:r>
      <w:proofErr w:type="spellEnd"/>
      <w:r w:rsidRPr="00E779C0">
        <w:rPr>
          <w:spacing w:val="-1"/>
        </w:rPr>
        <w:t xml:space="preserve"> of </w:t>
      </w:r>
      <w:proofErr w:type="spellStart"/>
      <w:r w:rsidRPr="00E779C0">
        <w:rPr>
          <w:spacing w:val="-1"/>
        </w:rPr>
        <w:t>all</w:t>
      </w:r>
      <w:proofErr w:type="spellEnd"/>
      <w:r w:rsidRPr="00E779C0">
        <w:rPr>
          <w:spacing w:val="-1"/>
        </w:rPr>
        <w:t xml:space="preserve"> </w:t>
      </w:r>
      <w:proofErr w:type="spellStart"/>
      <w:r w:rsidRPr="00E779C0">
        <w:rPr>
          <w:spacing w:val="-1"/>
        </w:rPr>
        <w:t>documents</w:t>
      </w:r>
      <w:proofErr w:type="spellEnd"/>
      <w:r w:rsidRPr="00E779C0">
        <w:rPr>
          <w:spacing w:val="-1"/>
        </w:rPr>
        <w:t xml:space="preserve"> </w:t>
      </w:r>
      <w:proofErr w:type="spellStart"/>
      <w:r w:rsidRPr="00E779C0">
        <w:rPr>
          <w:spacing w:val="-1"/>
        </w:rPr>
        <w:t>submitted</w:t>
      </w:r>
      <w:proofErr w:type="spellEnd"/>
      <w:r w:rsidRPr="00E779C0">
        <w:rPr>
          <w:spacing w:val="-1"/>
        </w:rPr>
        <w:t xml:space="preserve"> </w:t>
      </w:r>
      <w:proofErr w:type="spellStart"/>
      <w:r w:rsidRPr="00E779C0">
        <w:rPr>
          <w:spacing w:val="-1"/>
        </w:rPr>
        <w:t>during</w:t>
      </w:r>
      <w:proofErr w:type="spellEnd"/>
      <w:r w:rsidRPr="00E779C0">
        <w:rPr>
          <w:spacing w:val="-1"/>
        </w:rPr>
        <w:t xml:space="preserve"> </w:t>
      </w:r>
      <w:proofErr w:type="spellStart"/>
      <w:r w:rsidRPr="00E779C0">
        <w:rPr>
          <w:spacing w:val="-1"/>
        </w:rPr>
        <w:t>the</w:t>
      </w:r>
      <w:proofErr w:type="spellEnd"/>
      <w:r w:rsidRPr="00E779C0">
        <w:rPr>
          <w:spacing w:val="-1"/>
        </w:rPr>
        <w:t xml:space="preserve"> </w:t>
      </w:r>
      <w:proofErr w:type="spellStart"/>
      <w:r w:rsidRPr="00E779C0">
        <w:rPr>
          <w:spacing w:val="-1"/>
        </w:rPr>
        <w:t>application</w:t>
      </w:r>
      <w:proofErr w:type="spellEnd"/>
      <w:r w:rsidRPr="00E779C0">
        <w:rPr>
          <w:spacing w:val="-1"/>
        </w:rPr>
        <w:t xml:space="preserve"> </w:t>
      </w:r>
      <w:proofErr w:type="spellStart"/>
      <w:r w:rsidRPr="00E779C0">
        <w:rPr>
          <w:spacing w:val="-1"/>
        </w:rPr>
        <w:t>process</w:t>
      </w:r>
      <w:proofErr w:type="spellEnd"/>
      <w:r w:rsidR="009B4D2D">
        <w:rPr>
          <w:spacing w:val="-1"/>
        </w:rPr>
        <w:t>.</w:t>
      </w:r>
    </w:p>
    <w:p w14:paraId="14C47CCE" w14:textId="7BE740DA" w:rsidR="00EC5601" w:rsidRPr="00861362" w:rsidRDefault="00E779C0" w:rsidP="00EC5601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proofErr w:type="spellStart"/>
      <w:r w:rsidRPr="00E779C0">
        <w:rPr>
          <w:spacing w:val="-1"/>
        </w:rPr>
        <w:t>Residence</w:t>
      </w:r>
      <w:proofErr w:type="spellEnd"/>
      <w:r w:rsidRPr="00E779C0">
        <w:rPr>
          <w:spacing w:val="-1"/>
        </w:rPr>
        <w:t xml:space="preserve"> </w:t>
      </w:r>
      <w:proofErr w:type="spellStart"/>
      <w:r w:rsidRPr="00E779C0">
        <w:rPr>
          <w:spacing w:val="-1"/>
        </w:rPr>
        <w:t>permit</w:t>
      </w:r>
      <w:proofErr w:type="spellEnd"/>
      <w:r w:rsidRPr="00E779C0">
        <w:rPr>
          <w:spacing w:val="-1"/>
        </w:rPr>
        <w:t xml:space="preserve">, </w:t>
      </w:r>
      <w:proofErr w:type="spellStart"/>
      <w:r w:rsidRPr="00E779C0">
        <w:rPr>
          <w:spacing w:val="-1"/>
        </w:rPr>
        <w:t>or</w:t>
      </w:r>
      <w:proofErr w:type="spellEnd"/>
      <w:r w:rsidRPr="00E779C0">
        <w:rPr>
          <w:spacing w:val="-1"/>
        </w:rPr>
        <w:t xml:space="preserve"> a </w:t>
      </w:r>
      <w:proofErr w:type="spellStart"/>
      <w:r w:rsidRPr="00E779C0">
        <w:rPr>
          <w:spacing w:val="-1"/>
        </w:rPr>
        <w:t>document</w:t>
      </w:r>
      <w:proofErr w:type="spellEnd"/>
      <w:r w:rsidRPr="00E779C0">
        <w:rPr>
          <w:spacing w:val="-1"/>
        </w:rPr>
        <w:t xml:space="preserve"> </w:t>
      </w:r>
      <w:proofErr w:type="spellStart"/>
      <w:r w:rsidRPr="00E779C0">
        <w:rPr>
          <w:spacing w:val="-1"/>
        </w:rPr>
        <w:t>proving</w:t>
      </w:r>
      <w:proofErr w:type="spellEnd"/>
      <w:r w:rsidRPr="00E779C0">
        <w:rPr>
          <w:spacing w:val="-1"/>
        </w:rPr>
        <w:t xml:space="preserve"> legal </w:t>
      </w:r>
      <w:proofErr w:type="spellStart"/>
      <w:r w:rsidRPr="00E779C0">
        <w:rPr>
          <w:spacing w:val="-1"/>
        </w:rPr>
        <w:t>stay</w:t>
      </w:r>
      <w:proofErr w:type="spellEnd"/>
      <w:r w:rsidRPr="00E779C0">
        <w:rPr>
          <w:spacing w:val="-1"/>
        </w:rPr>
        <w:t xml:space="preserve"> </w:t>
      </w:r>
      <w:proofErr w:type="spellStart"/>
      <w:r w:rsidRPr="00E779C0">
        <w:rPr>
          <w:spacing w:val="-1"/>
        </w:rPr>
        <w:t>if</w:t>
      </w:r>
      <w:proofErr w:type="spellEnd"/>
      <w:r w:rsidRPr="00E779C0">
        <w:rPr>
          <w:spacing w:val="-1"/>
        </w:rPr>
        <w:t xml:space="preserve"> a </w:t>
      </w:r>
      <w:proofErr w:type="spellStart"/>
      <w:r w:rsidRPr="00E779C0">
        <w:rPr>
          <w:spacing w:val="-1"/>
        </w:rPr>
        <w:t>residence</w:t>
      </w:r>
      <w:proofErr w:type="spellEnd"/>
      <w:r w:rsidRPr="00E779C0">
        <w:rPr>
          <w:spacing w:val="-1"/>
        </w:rPr>
        <w:t xml:space="preserve"> </w:t>
      </w:r>
      <w:proofErr w:type="spellStart"/>
      <w:r w:rsidRPr="00E779C0">
        <w:rPr>
          <w:spacing w:val="-1"/>
        </w:rPr>
        <w:t>permit</w:t>
      </w:r>
      <w:proofErr w:type="spellEnd"/>
      <w:r w:rsidRPr="00E779C0">
        <w:rPr>
          <w:spacing w:val="-1"/>
        </w:rPr>
        <w:t xml:space="preserve"> is not </w:t>
      </w:r>
      <w:proofErr w:type="spellStart"/>
      <w:r w:rsidRPr="00E779C0">
        <w:rPr>
          <w:spacing w:val="-1"/>
        </w:rPr>
        <w:t>available</w:t>
      </w:r>
      <w:proofErr w:type="spellEnd"/>
      <w:r w:rsidR="00861362">
        <w:rPr>
          <w:spacing w:val="-1"/>
        </w:rPr>
        <w:t>.</w:t>
      </w:r>
    </w:p>
    <w:p w14:paraId="50F4B756" w14:textId="05D4FBCD" w:rsidR="00861362" w:rsidRPr="00861362" w:rsidRDefault="00E779C0" w:rsidP="00EC5601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proofErr w:type="spellStart"/>
      <w:r w:rsidRPr="00E779C0">
        <w:rPr>
          <w:spacing w:val="-1"/>
        </w:rPr>
        <w:t>Two</w:t>
      </w:r>
      <w:proofErr w:type="spellEnd"/>
      <w:r w:rsidRPr="00E779C0">
        <w:rPr>
          <w:spacing w:val="-1"/>
        </w:rPr>
        <w:t xml:space="preserve"> </w:t>
      </w:r>
      <w:proofErr w:type="spellStart"/>
      <w:r w:rsidRPr="00E779C0">
        <w:rPr>
          <w:spacing w:val="-1"/>
        </w:rPr>
        <w:t>passport-sized</w:t>
      </w:r>
      <w:proofErr w:type="spellEnd"/>
      <w:r w:rsidRPr="00E779C0">
        <w:rPr>
          <w:spacing w:val="-1"/>
        </w:rPr>
        <w:t xml:space="preserve"> </w:t>
      </w:r>
      <w:proofErr w:type="spellStart"/>
      <w:r w:rsidRPr="00E779C0">
        <w:rPr>
          <w:spacing w:val="-1"/>
        </w:rPr>
        <w:t>photographs</w:t>
      </w:r>
      <w:proofErr w:type="spellEnd"/>
      <w:r w:rsidR="00861362">
        <w:rPr>
          <w:spacing w:val="-1"/>
        </w:rPr>
        <w:t>.</w:t>
      </w:r>
    </w:p>
    <w:p w14:paraId="572A498A" w14:textId="674B8C69" w:rsidR="00861362" w:rsidRPr="000824E2" w:rsidRDefault="00CE1D0A" w:rsidP="00EC5601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proofErr w:type="spellStart"/>
      <w:r w:rsidRPr="00CE1D0A">
        <w:rPr>
          <w:spacing w:val="-1"/>
        </w:rPr>
        <w:lastRenderedPageBreak/>
        <w:t>All</w:t>
      </w:r>
      <w:proofErr w:type="spellEnd"/>
      <w:r w:rsidRPr="00CE1D0A">
        <w:rPr>
          <w:spacing w:val="-1"/>
        </w:rPr>
        <w:t xml:space="preserve"> </w:t>
      </w:r>
      <w:proofErr w:type="spellStart"/>
      <w:r w:rsidRPr="00CE1D0A">
        <w:rPr>
          <w:spacing w:val="-1"/>
        </w:rPr>
        <w:t>documents</w:t>
      </w:r>
      <w:proofErr w:type="spellEnd"/>
      <w:r w:rsidRPr="00CE1D0A">
        <w:rPr>
          <w:spacing w:val="-1"/>
        </w:rPr>
        <w:t xml:space="preserve"> </w:t>
      </w:r>
      <w:proofErr w:type="spellStart"/>
      <w:r w:rsidRPr="00CE1D0A">
        <w:rPr>
          <w:spacing w:val="-1"/>
        </w:rPr>
        <w:t>must</w:t>
      </w:r>
      <w:proofErr w:type="spellEnd"/>
      <w:r w:rsidRPr="00CE1D0A">
        <w:rPr>
          <w:spacing w:val="-1"/>
        </w:rPr>
        <w:t xml:space="preserve"> be </w:t>
      </w:r>
      <w:proofErr w:type="spellStart"/>
      <w:r w:rsidRPr="00CE1D0A">
        <w:rPr>
          <w:spacing w:val="-1"/>
        </w:rPr>
        <w:t>provided</w:t>
      </w:r>
      <w:proofErr w:type="spellEnd"/>
      <w:r w:rsidRPr="00CE1D0A">
        <w:rPr>
          <w:spacing w:val="-1"/>
        </w:rPr>
        <w:t xml:space="preserve"> </w:t>
      </w:r>
      <w:proofErr w:type="spellStart"/>
      <w:r w:rsidRPr="00CE1D0A">
        <w:rPr>
          <w:spacing w:val="-1"/>
        </w:rPr>
        <w:t>either</w:t>
      </w:r>
      <w:proofErr w:type="spellEnd"/>
      <w:r w:rsidRPr="00CE1D0A">
        <w:rPr>
          <w:spacing w:val="-1"/>
        </w:rPr>
        <w:t xml:space="preserve"> in English </w:t>
      </w:r>
      <w:proofErr w:type="spellStart"/>
      <w:r w:rsidRPr="00CE1D0A">
        <w:rPr>
          <w:spacing w:val="-1"/>
        </w:rPr>
        <w:t>or</w:t>
      </w:r>
      <w:proofErr w:type="spellEnd"/>
      <w:r w:rsidRPr="00CE1D0A">
        <w:rPr>
          <w:spacing w:val="-1"/>
        </w:rPr>
        <w:t xml:space="preserve"> </w:t>
      </w:r>
      <w:proofErr w:type="spellStart"/>
      <w:r w:rsidRPr="00CE1D0A">
        <w:rPr>
          <w:spacing w:val="-1"/>
        </w:rPr>
        <w:t>with</w:t>
      </w:r>
      <w:proofErr w:type="spellEnd"/>
      <w:r w:rsidRPr="00CE1D0A">
        <w:rPr>
          <w:spacing w:val="-1"/>
        </w:rPr>
        <w:t xml:space="preserve"> </w:t>
      </w:r>
      <w:proofErr w:type="spellStart"/>
      <w:r w:rsidRPr="00CE1D0A">
        <w:rPr>
          <w:spacing w:val="-1"/>
        </w:rPr>
        <w:t>Turkish</w:t>
      </w:r>
      <w:proofErr w:type="spellEnd"/>
      <w:r w:rsidRPr="00CE1D0A">
        <w:rPr>
          <w:spacing w:val="-1"/>
        </w:rPr>
        <w:t xml:space="preserve"> </w:t>
      </w:r>
      <w:proofErr w:type="spellStart"/>
      <w:r w:rsidRPr="00CE1D0A">
        <w:rPr>
          <w:spacing w:val="-1"/>
        </w:rPr>
        <w:t>translations</w:t>
      </w:r>
      <w:proofErr w:type="spellEnd"/>
      <w:r w:rsidR="00D53062">
        <w:rPr>
          <w:spacing w:val="-1"/>
        </w:rPr>
        <w:t>.</w:t>
      </w:r>
    </w:p>
    <w:p w14:paraId="3EE8FE2E" w14:textId="77777777" w:rsidR="000824E2" w:rsidRDefault="000824E2" w:rsidP="000824E2">
      <w:pPr>
        <w:pStyle w:val="GvdeMetni"/>
        <w:tabs>
          <w:tab w:val="left" w:pos="680"/>
        </w:tabs>
        <w:kinsoku w:val="0"/>
        <w:overflowPunct w:val="0"/>
      </w:pPr>
    </w:p>
    <w:p w14:paraId="0C54112C" w14:textId="3204C976" w:rsidR="00314CEB" w:rsidRDefault="00861362" w:rsidP="00861362">
      <w:pPr>
        <w:pStyle w:val="GvdeMetni"/>
        <w:kinsoku w:val="0"/>
        <w:overflowPunct w:val="0"/>
        <w:spacing w:before="74"/>
        <w:ind w:left="0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24E2" w:rsidRPr="000824E2">
        <w:rPr>
          <w:b/>
          <w:bCs/>
        </w:rPr>
        <w:t xml:space="preserve">NOTE: </w:t>
      </w:r>
      <w:proofErr w:type="spellStart"/>
      <w:r w:rsidR="000824E2" w:rsidRPr="000824E2">
        <w:rPr>
          <w:b/>
          <w:bCs/>
        </w:rPr>
        <w:t>Enrollment</w:t>
      </w:r>
      <w:proofErr w:type="spellEnd"/>
      <w:r w:rsidR="000824E2" w:rsidRPr="000824E2">
        <w:rPr>
          <w:b/>
          <w:bCs/>
        </w:rPr>
        <w:t xml:space="preserve"> </w:t>
      </w:r>
      <w:proofErr w:type="spellStart"/>
      <w:r w:rsidR="000824E2" w:rsidRPr="000824E2">
        <w:rPr>
          <w:b/>
          <w:bCs/>
        </w:rPr>
        <w:t>procedures</w:t>
      </w:r>
      <w:proofErr w:type="spellEnd"/>
      <w:r w:rsidR="000824E2" w:rsidRPr="000824E2">
        <w:rPr>
          <w:b/>
          <w:bCs/>
        </w:rPr>
        <w:t xml:space="preserve"> </w:t>
      </w:r>
      <w:proofErr w:type="spellStart"/>
      <w:r w:rsidR="000824E2" w:rsidRPr="000824E2">
        <w:rPr>
          <w:b/>
          <w:bCs/>
        </w:rPr>
        <w:t>will</w:t>
      </w:r>
      <w:proofErr w:type="spellEnd"/>
      <w:r w:rsidR="000824E2" w:rsidRPr="000824E2">
        <w:rPr>
          <w:b/>
          <w:bCs/>
        </w:rPr>
        <w:t xml:space="preserve"> be </w:t>
      </w:r>
      <w:proofErr w:type="spellStart"/>
      <w:r w:rsidR="000824E2" w:rsidRPr="000824E2">
        <w:rPr>
          <w:b/>
          <w:bCs/>
        </w:rPr>
        <w:t>conducted</w:t>
      </w:r>
      <w:proofErr w:type="spellEnd"/>
      <w:r w:rsidR="000824E2" w:rsidRPr="000824E2">
        <w:rPr>
          <w:b/>
          <w:bCs/>
        </w:rPr>
        <w:t xml:space="preserve"> in </w:t>
      </w:r>
      <w:proofErr w:type="spellStart"/>
      <w:r w:rsidR="000824E2" w:rsidRPr="000824E2">
        <w:rPr>
          <w:b/>
          <w:bCs/>
        </w:rPr>
        <w:t>person</w:t>
      </w:r>
      <w:proofErr w:type="spellEnd"/>
      <w:r w:rsidR="000824E2" w:rsidRPr="000824E2">
        <w:rPr>
          <w:b/>
          <w:bCs/>
        </w:rPr>
        <w:t>.</w:t>
      </w:r>
    </w:p>
    <w:p w14:paraId="3FCD4A80" w14:textId="77777777" w:rsidR="000824E2" w:rsidRDefault="000824E2" w:rsidP="00861362">
      <w:pPr>
        <w:pStyle w:val="GvdeMetni"/>
        <w:kinsoku w:val="0"/>
        <w:overflowPunct w:val="0"/>
        <w:spacing w:before="74"/>
        <w:ind w:left="0"/>
        <w:rPr>
          <w:b/>
          <w:bCs/>
        </w:rPr>
      </w:pPr>
    </w:p>
    <w:p w14:paraId="102376E4" w14:textId="54FBD3A3" w:rsidR="007B6FAC" w:rsidRDefault="007B6FAC" w:rsidP="007B6FAC">
      <w:pPr>
        <w:pStyle w:val="GvdeMetni"/>
        <w:kinsoku w:val="0"/>
        <w:overflowPunct w:val="0"/>
        <w:spacing w:before="50"/>
        <w:ind w:left="0"/>
        <w:jc w:val="both"/>
      </w:pPr>
      <w:r>
        <w:rPr>
          <w:b/>
          <w:bCs/>
        </w:rPr>
        <w:t xml:space="preserve">   </w:t>
      </w:r>
      <w:r w:rsidR="000824E2" w:rsidRPr="000824E2">
        <w:rPr>
          <w:b/>
          <w:bCs/>
        </w:rPr>
        <w:t>EVALUATION OF APPLICANTS</w:t>
      </w:r>
      <w:r>
        <w:rPr>
          <w:b/>
          <w:bCs/>
          <w:u w:val="thick"/>
        </w:rPr>
        <w:t>:</w:t>
      </w:r>
    </w:p>
    <w:p w14:paraId="3B94BB41" w14:textId="3A2D66AC" w:rsidR="007B6FAC" w:rsidRDefault="00A10B83" w:rsidP="000824E2">
      <w:pPr>
        <w:pStyle w:val="GvdeMetni"/>
        <w:kinsoku w:val="0"/>
        <w:overflowPunct w:val="0"/>
        <w:ind w:left="173" w:right="104"/>
        <w:jc w:val="both"/>
      </w:pPr>
      <w:r w:rsidRPr="00A10B83">
        <w:rPr>
          <w:spacing w:val="-1"/>
        </w:rPr>
        <w:t xml:space="preserve">Applications of </w:t>
      </w:r>
      <w:proofErr w:type="spellStart"/>
      <w:r w:rsidRPr="00A10B83">
        <w:rPr>
          <w:spacing w:val="-1"/>
        </w:rPr>
        <w:t>international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students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and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Turkish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citizens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who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have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completed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their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entire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undergraduate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education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abroad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will</w:t>
      </w:r>
      <w:proofErr w:type="spellEnd"/>
      <w:r w:rsidRPr="00A10B83">
        <w:rPr>
          <w:spacing w:val="-1"/>
        </w:rPr>
        <w:t xml:space="preserve"> be </w:t>
      </w:r>
      <w:proofErr w:type="spellStart"/>
      <w:r w:rsidRPr="00A10B83">
        <w:rPr>
          <w:spacing w:val="-1"/>
        </w:rPr>
        <w:t>evaluated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by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the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relevant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Department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based</w:t>
      </w:r>
      <w:proofErr w:type="spellEnd"/>
      <w:r w:rsidRPr="00A10B83">
        <w:rPr>
          <w:spacing w:val="-1"/>
        </w:rPr>
        <w:t xml:space="preserve"> on </w:t>
      </w:r>
      <w:proofErr w:type="spellStart"/>
      <w:r w:rsidRPr="00A10B83">
        <w:rPr>
          <w:spacing w:val="-1"/>
        </w:rPr>
        <w:t>the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documents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submitted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to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the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Graduate</w:t>
      </w:r>
      <w:proofErr w:type="spellEnd"/>
      <w:r w:rsidRPr="00A10B83">
        <w:rPr>
          <w:spacing w:val="-1"/>
        </w:rPr>
        <w:t xml:space="preserve"> School, </w:t>
      </w:r>
      <w:proofErr w:type="spellStart"/>
      <w:r w:rsidRPr="00A10B83">
        <w:rPr>
          <w:spacing w:val="-1"/>
        </w:rPr>
        <w:t>using</w:t>
      </w:r>
      <w:proofErr w:type="spellEnd"/>
      <w:r w:rsidRPr="00A10B83">
        <w:rPr>
          <w:spacing w:val="-1"/>
        </w:rPr>
        <w:t xml:space="preserve"> a 100-point </w:t>
      </w:r>
      <w:proofErr w:type="spellStart"/>
      <w:r w:rsidRPr="00A10B83">
        <w:rPr>
          <w:spacing w:val="-1"/>
        </w:rPr>
        <w:t>scale</w:t>
      </w:r>
      <w:proofErr w:type="spellEnd"/>
      <w:r w:rsidRPr="00A10B83">
        <w:rPr>
          <w:spacing w:val="-1"/>
        </w:rPr>
        <w:t>.</w:t>
      </w:r>
      <w:r w:rsidRPr="00A10B83">
        <w:t xml:space="preserve"> </w:t>
      </w:r>
      <w:proofErr w:type="spellStart"/>
      <w:r w:rsidRPr="00A10B83">
        <w:rPr>
          <w:spacing w:val="-1"/>
        </w:rPr>
        <w:t>Applicants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who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score</w:t>
      </w:r>
      <w:proofErr w:type="spellEnd"/>
      <w:r w:rsidRPr="00A10B83">
        <w:rPr>
          <w:spacing w:val="-1"/>
        </w:rPr>
        <w:t xml:space="preserve"> at </w:t>
      </w:r>
      <w:proofErr w:type="spellStart"/>
      <w:r w:rsidRPr="00A10B83">
        <w:rPr>
          <w:spacing w:val="-1"/>
        </w:rPr>
        <w:t>least</w:t>
      </w:r>
      <w:proofErr w:type="spellEnd"/>
      <w:r w:rsidRPr="00A10B83">
        <w:rPr>
          <w:spacing w:val="-1"/>
        </w:rPr>
        <w:t xml:space="preserve"> 65 </w:t>
      </w:r>
      <w:proofErr w:type="spellStart"/>
      <w:r w:rsidRPr="00A10B83">
        <w:rPr>
          <w:spacing w:val="-1"/>
        </w:rPr>
        <w:t>points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for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Master’s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programs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and</w:t>
      </w:r>
      <w:proofErr w:type="spellEnd"/>
      <w:r w:rsidRPr="00A10B83">
        <w:rPr>
          <w:spacing w:val="-1"/>
        </w:rPr>
        <w:t xml:space="preserve"> at </w:t>
      </w:r>
      <w:proofErr w:type="spellStart"/>
      <w:r w:rsidRPr="00A10B83">
        <w:rPr>
          <w:spacing w:val="-1"/>
        </w:rPr>
        <w:t>least</w:t>
      </w:r>
      <w:proofErr w:type="spellEnd"/>
      <w:r w:rsidRPr="00A10B83">
        <w:rPr>
          <w:spacing w:val="-1"/>
        </w:rPr>
        <w:t xml:space="preserve"> 70 </w:t>
      </w:r>
      <w:proofErr w:type="spellStart"/>
      <w:r w:rsidRPr="00A10B83">
        <w:rPr>
          <w:spacing w:val="-1"/>
        </w:rPr>
        <w:t>points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for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Doctoral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programs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will</w:t>
      </w:r>
      <w:proofErr w:type="spellEnd"/>
      <w:r w:rsidRPr="00A10B83">
        <w:rPr>
          <w:spacing w:val="-1"/>
        </w:rPr>
        <w:t xml:space="preserve"> be </w:t>
      </w:r>
      <w:proofErr w:type="spellStart"/>
      <w:r w:rsidRPr="00A10B83">
        <w:rPr>
          <w:spacing w:val="-1"/>
        </w:rPr>
        <w:t>ranked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within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the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available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quotas</w:t>
      </w:r>
      <w:proofErr w:type="spellEnd"/>
      <w:r w:rsidRPr="00A10B83">
        <w:rPr>
          <w:spacing w:val="-1"/>
        </w:rPr>
        <w:t xml:space="preserve">. </w:t>
      </w:r>
      <w:proofErr w:type="spellStart"/>
      <w:r w:rsidRPr="00A10B83">
        <w:rPr>
          <w:spacing w:val="-1"/>
        </w:rPr>
        <w:t>Candidates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who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are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entitled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to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enrollment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will</w:t>
      </w:r>
      <w:proofErr w:type="spellEnd"/>
      <w:r w:rsidRPr="00A10B83">
        <w:rPr>
          <w:spacing w:val="-1"/>
        </w:rPr>
        <w:t xml:space="preserve"> be </w:t>
      </w:r>
      <w:proofErr w:type="spellStart"/>
      <w:r w:rsidRPr="00A10B83">
        <w:rPr>
          <w:spacing w:val="-1"/>
        </w:rPr>
        <w:t>announced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following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the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approval</w:t>
      </w:r>
      <w:proofErr w:type="spellEnd"/>
      <w:r w:rsidRPr="00A10B83">
        <w:rPr>
          <w:spacing w:val="-1"/>
        </w:rPr>
        <w:t xml:space="preserve"> of </w:t>
      </w:r>
      <w:proofErr w:type="spellStart"/>
      <w:r w:rsidRPr="00A10B83">
        <w:rPr>
          <w:spacing w:val="-1"/>
        </w:rPr>
        <w:t>the</w:t>
      </w:r>
      <w:proofErr w:type="spellEnd"/>
      <w:r w:rsidRPr="00A10B83">
        <w:rPr>
          <w:spacing w:val="-1"/>
        </w:rPr>
        <w:t xml:space="preserve"> </w:t>
      </w:r>
      <w:proofErr w:type="spellStart"/>
      <w:r w:rsidRPr="00A10B83">
        <w:rPr>
          <w:spacing w:val="-1"/>
        </w:rPr>
        <w:t>Graduate</w:t>
      </w:r>
      <w:proofErr w:type="spellEnd"/>
      <w:r w:rsidRPr="00A10B83">
        <w:rPr>
          <w:spacing w:val="-1"/>
        </w:rPr>
        <w:t xml:space="preserve"> School </w:t>
      </w:r>
      <w:proofErr w:type="spellStart"/>
      <w:r w:rsidRPr="00A10B83">
        <w:rPr>
          <w:spacing w:val="-1"/>
        </w:rPr>
        <w:t>Executive</w:t>
      </w:r>
      <w:proofErr w:type="spellEnd"/>
      <w:r w:rsidRPr="00A10B83">
        <w:rPr>
          <w:spacing w:val="-1"/>
        </w:rPr>
        <w:t xml:space="preserve"> Board.</w:t>
      </w:r>
    </w:p>
    <w:p w14:paraId="53E08FD1" w14:textId="77777777" w:rsidR="007B6FAC" w:rsidRDefault="007B6FAC" w:rsidP="007B6FAC">
      <w:pPr>
        <w:pStyle w:val="GvdeMetni"/>
        <w:kinsoku w:val="0"/>
        <w:overflowPunct w:val="0"/>
        <w:spacing w:before="74"/>
        <w:ind w:left="0"/>
      </w:pPr>
    </w:p>
    <w:p w14:paraId="68FA31A5" w14:textId="77777777" w:rsidR="00861362" w:rsidRDefault="00861362" w:rsidP="007B6FAC">
      <w:pPr>
        <w:pStyle w:val="GvdeMetni"/>
        <w:kinsoku w:val="0"/>
        <w:overflowPunct w:val="0"/>
        <w:ind w:left="173"/>
        <w:jc w:val="both"/>
        <w:rPr>
          <w:b/>
          <w:bCs/>
          <w:u w:val="thick"/>
        </w:rPr>
      </w:pPr>
    </w:p>
    <w:p w14:paraId="614F7648" w14:textId="0C246382" w:rsidR="007B6FAC" w:rsidRPr="000A725D" w:rsidRDefault="008464BD" w:rsidP="007B6FAC">
      <w:pPr>
        <w:pStyle w:val="GvdeMetni"/>
        <w:kinsoku w:val="0"/>
        <w:overflowPunct w:val="0"/>
        <w:ind w:left="173"/>
        <w:jc w:val="both"/>
      </w:pPr>
      <w:r w:rsidRPr="008464BD">
        <w:rPr>
          <w:b/>
          <w:bCs/>
          <w:u w:val="thick"/>
        </w:rPr>
        <w:t>ANNOUNCEMENT OF RESULTS</w:t>
      </w:r>
      <w:r w:rsidR="000A725D">
        <w:rPr>
          <w:b/>
          <w:bCs/>
          <w:spacing w:val="-1"/>
        </w:rPr>
        <w:t xml:space="preserve">        :</w:t>
      </w:r>
      <w:r>
        <w:rPr>
          <w:b/>
          <w:bCs/>
          <w:spacing w:val="-1"/>
        </w:rPr>
        <w:tab/>
      </w:r>
      <w:r w:rsidRPr="008464BD">
        <w:rPr>
          <w:b/>
          <w:bCs/>
          <w:spacing w:val="-1"/>
        </w:rPr>
        <w:t xml:space="preserve">19–30 </w:t>
      </w:r>
      <w:proofErr w:type="spellStart"/>
      <w:r w:rsidRPr="008464BD">
        <w:rPr>
          <w:b/>
          <w:bCs/>
          <w:spacing w:val="-1"/>
        </w:rPr>
        <w:t>January</w:t>
      </w:r>
      <w:proofErr w:type="spellEnd"/>
      <w:r w:rsidRPr="008464BD">
        <w:rPr>
          <w:b/>
          <w:bCs/>
          <w:spacing w:val="-1"/>
        </w:rPr>
        <w:t xml:space="preserve"> 2026</w:t>
      </w:r>
    </w:p>
    <w:p w14:paraId="4079A536" w14:textId="77777777" w:rsidR="007B6FAC" w:rsidRDefault="007B6FAC" w:rsidP="007B6FAC">
      <w:pPr>
        <w:pStyle w:val="GvdeMetni"/>
        <w:kinsoku w:val="0"/>
        <w:overflowPunct w:val="0"/>
        <w:spacing w:before="8"/>
        <w:ind w:left="0"/>
        <w:rPr>
          <w:sz w:val="13"/>
          <w:szCs w:val="13"/>
        </w:rPr>
      </w:pPr>
    </w:p>
    <w:p w14:paraId="15C3E887" w14:textId="5FBE7FF0" w:rsidR="007B6FAC" w:rsidRDefault="008464BD" w:rsidP="007B6FAC">
      <w:pPr>
        <w:pStyle w:val="Balk1"/>
        <w:kinsoku w:val="0"/>
        <w:overflowPunct w:val="0"/>
        <w:spacing w:before="74"/>
        <w:ind w:left="173"/>
        <w:rPr>
          <w:b w:val="0"/>
          <w:bCs w:val="0"/>
          <w:u w:val="none"/>
        </w:rPr>
      </w:pPr>
      <w:r w:rsidRPr="008464BD">
        <w:rPr>
          <w:spacing w:val="-1"/>
          <w:u w:val="thick"/>
        </w:rPr>
        <w:t>FINAL ENROLLMENT DATES</w:t>
      </w:r>
      <w:r w:rsidR="007B6FAC">
        <w:rPr>
          <w:u w:val="none"/>
        </w:rPr>
        <w:t>:</w:t>
      </w:r>
    </w:p>
    <w:p w14:paraId="77900B0D" w14:textId="6C0E903D" w:rsidR="008464BD" w:rsidRPr="00D405E2" w:rsidRDefault="00521C9B" w:rsidP="00521C9B">
      <w:pPr>
        <w:pStyle w:val="GvdeMetni"/>
        <w:kinsoku w:val="0"/>
        <w:overflowPunct w:val="0"/>
        <w:ind w:left="0"/>
        <w:jc w:val="both"/>
        <w:rPr>
          <w:b/>
          <w:bCs/>
          <w:spacing w:val="-1"/>
        </w:rPr>
      </w:pPr>
      <w:r>
        <w:rPr>
          <w:spacing w:val="-1"/>
        </w:rPr>
        <w:t xml:space="preserve">   </w:t>
      </w:r>
      <w:r w:rsidRPr="00521C9B">
        <w:rPr>
          <w:b/>
          <w:bCs/>
          <w:spacing w:val="-1"/>
        </w:rPr>
        <w:t xml:space="preserve">Main </w:t>
      </w:r>
      <w:proofErr w:type="spellStart"/>
      <w:r w:rsidRPr="00521C9B">
        <w:rPr>
          <w:b/>
          <w:bCs/>
          <w:spacing w:val="-1"/>
        </w:rPr>
        <w:t>list</w:t>
      </w:r>
      <w:proofErr w:type="spellEnd"/>
      <w:r w:rsidRPr="00521C9B">
        <w:rPr>
          <w:b/>
          <w:bCs/>
          <w:spacing w:val="-1"/>
        </w:rPr>
        <w:t xml:space="preserve"> </w:t>
      </w:r>
      <w:proofErr w:type="spellStart"/>
      <w:r w:rsidRPr="00521C9B">
        <w:rPr>
          <w:b/>
          <w:bCs/>
          <w:spacing w:val="-1"/>
        </w:rPr>
        <w:t>candidates</w:t>
      </w:r>
      <w:proofErr w:type="spellEnd"/>
      <w:r>
        <w:rPr>
          <w:b/>
          <w:bCs/>
          <w:spacing w:val="-1"/>
        </w:rPr>
        <w:tab/>
      </w:r>
      <w:r>
        <w:rPr>
          <w:b/>
          <w:bCs/>
          <w:spacing w:val="-1"/>
        </w:rPr>
        <w:tab/>
      </w:r>
      <w:r>
        <w:rPr>
          <w:b/>
          <w:bCs/>
          <w:spacing w:val="-1"/>
        </w:rPr>
        <w:tab/>
      </w:r>
      <w:r w:rsidR="008464BD" w:rsidRPr="00521C9B">
        <w:rPr>
          <w:spacing w:val="-1"/>
        </w:rPr>
        <w:t xml:space="preserve">: </w:t>
      </w:r>
      <w:r w:rsidR="008464BD" w:rsidRPr="00521C9B">
        <w:rPr>
          <w:spacing w:val="-1"/>
        </w:rPr>
        <w:tab/>
      </w:r>
      <w:r w:rsidR="008464BD" w:rsidRPr="00D405E2">
        <w:rPr>
          <w:b/>
          <w:bCs/>
          <w:spacing w:val="-1"/>
        </w:rPr>
        <w:t xml:space="preserve">19–30 </w:t>
      </w:r>
      <w:proofErr w:type="spellStart"/>
      <w:r w:rsidR="008464BD" w:rsidRPr="00D405E2">
        <w:rPr>
          <w:b/>
          <w:bCs/>
          <w:spacing w:val="-1"/>
        </w:rPr>
        <w:t>January</w:t>
      </w:r>
      <w:proofErr w:type="spellEnd"/>
      <w:r w:rsidR="008464BD" w:rsidRPr="00D405E2">
        <w:rPr>
          <w:b/>
          <w:bCs/>
          <w:spacing w:val="-1"/>
        </w:rPr>
        <w:t xml:space="preserve"> 2026</w:t>
      </w:r>
    </w:p>
    <w:p w14:paraId="7980704E" w14:textId="7A90987B" w:rsidR="00314CEB" w:rsidRPr="008464BD" w:rsidRDefault="00521C9B" w:rsidP="00521C9B">
      <w:pPr>
        <w:pStyle w:val="GvdeMetni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 xml:space="preserve">   </w:t>
      </w:r>
      <w:proofErr w:type="spellStart"/>
      <w:r w:rsidRPr="00521C9B">
        <w:rPr>
          <w:b/>
          <w:bCs/>
          <w:spacing w:val="-1"/>
        </w:rPr>
        <w:t>Reserve</w:t>
      </w:r>
      <w:proofErr w:type="spellEnd"/>
      <w:r w:rsidRPr="00521C9B">
        <w:rPr>
          <w:b/>
          <w:bCs/>
          <w:spacing w:val="-1"/>
        </w:rPr>
        <w:t xml:space="preserve"> </w:t>
      </w:r>
      <w:proofErr w:type="spellStart"/>
      <w:r w:rsidRPr="00521C9B">
        <w:rPr>
          <w:b/>
          <w:bCs/>
          <w:spacing w:val="-1"/>
        </w:rPr>
        <w:t>list</w:t>
      </w:r>
      <w:proofErr w:type="spellEnd"/>
      <w:r w:rsidRPr="00521C9B">
        <w:rPr>
          <w:b/>
          <w:bCs/>
          <w:spacing w:val="-1"/>
        </w:rPr>
        <w:t xml:space="preserve"> </w:t>
      </w:r>
      <w:proofErr w:type="spellStart"/>
      <w:r w:rsidRPr="00521C9B">
        <w:rPr>
          <w:b/>
          <w:bCs/>
          <w:spacing w:val="-1"/>
        </w:rPr>
        <w:t>candidates</w:t>
      </w:r>
      <w:proofErr w:type="spellEnd"/>
      <w:r>
        <w:rPr>
          <w:spacing w:val="-1"/>
        </w:rPr>
        <w:tab/>
      </w:r>
      <w:r>
        <w:rPr>
          <w:spacing w:val="-1"/>
        </w:rPr>
        <w:tab/>
      </w:r>
      <w:r w:rsidR="008464BD" w:rsidRPr="008464BD">
        <w:rPr>
          <w:spacing w:val="-1"/>
        </w:rPr>
        <w:t>:</w:t>
      </w:r>
      <w:r w:rsidR="008464BD">
        <w:rPr>
          <w:spacing w:val="-1"/>
        </w:rPr>
        <w:tab/>
      </w:r>
      <w:r w:rsidR="008464BD" w:rsidRPr="00D405E2">
        <w:rPr>
          <w:b/>
          <w:bCs/>
          <w:spacing w:val="-1"/>
        </w:rPr>
        <w:t xml:space="preserve">30 </w:t>
      </w:r>
      <w:proofErr w:type="spellStart"/>
      <w:r w:rsidR="008464BD" w:rsidRPr="00D405E2">
        <w:rPr>
          <w:b/>
          <w:bCs/>
          <w:spacing w:val="-1"/>
        </w:rPr>
        <w:t>January</w:t>
      </w:r>
      <w:proofErr w:type="spellEnd"/>
      <w:r w:rsidR="008464BD" w:rsidRPr="00D405E2">
        <w:rPr>
          <w:b/>
          <w:bCs/>
          <w:spacing w:val="-1"/>
        </w:rPr>
        <w:t xml:space="preserve"> 2026</w:t>
      </w:r>
    </w:p>
    <w:p w14:paraId="497E4E77" w14:textId="2D4776EB" w:rsidR="00EC2073" w:rsidRDefault="00391372" w:rsidP="00391372">
      <w:pPr>
        <w:pStyle w:val="GvdeMetni"/>
        <w:tabs>
          <w:tab w:val="left" w:pos="7852"/>
        </w:tabs>
        <w:kinsoku w:val="0"/>
        <w:overflowPunct w:val="0"/>
        <w:ind w:left="173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14:paraId="4F61681B" w14:textId="7FC5AF8D" w:rsidR="00314CEB" w:rsidRDefault="00444DAA" w:rsidP="00345E73">
      <w:pPr>
        <w:pStyle w:val="AralkYok"/>
        <w:rPr>
          <w:b/>
          <w:color w:val="FF0000"/>
        </w:rPr>
      </w:pPr>
      <w:proofErr w:type="spellStart"/>
      <w:r w:rsidRPr="00444DAA">
        <w:rPr>
          <w:b/>
          <w:color w:val="FF0000"/>
        </w:rPr>
        <w:t>The</w:t>
      </w:r>
      <w:proofErr w:type="spellEnd"/>
      <w:r w:rsidRPr="00444DAA">
        <w:rPr>
          <w:b/>
          <w:color w:val="FF0000"/>
        </w:rPr>
        <w:t xml:space="preserve"> </w:t>
      </w:r>
      <w:proofErr w:type="spellStart"/>
      <w:r w:rsidRPr="00444DAA">
        <w:rPr>
          <w:b/>
          <w:color w:val="FF0000"/>
        </w:rPr>
        <w:t>tuition</w:t>
      </w:r>
      <w:proofErr w:type="spellEnd"/>
      <w:r w:rsidRPr="00444DAA">
        <w:rPr>
          <w:b/>
          <w:color w:val="FF0000"/>
        </w:rPr>
        <w:t xml:space="preserve"> </w:t>
      </w:r>
      <w:proofErr w:type="spellStart"/>
      <w:r w:rsidRPr="00444DAA">
        <w:rPr>
          <w:b/>
          <w:color w:val="FF0000"/>
        </w:rPr>
        <w:t>fee</w:t>
      </w:r>
      <w:proofErr w:type="spellEnd"/>
      <w:r w:rsidRPr="00444DAA">
        <w:rPr>
          <w:b/>
          <w:color w:val="FF0000"/>
        </w:rPr>
        <w:t xml:space="preserve"> </w:t>
      </w:r>
      <w:proofErr w:type="spellStart"/>
      <w:r w:rsidRPr="00444DAA">
        <w:rPr>
          <w:b/>
          <w:color w:val="FF0000"/>
        </w:rPr>
        <w:t>for</w:t>
      </w:r>
      <w:proofErr w:type="spellEnd"/>
      <w:r w:rsidRPr="00444DAA">
        <w:rPr>
          <w:b/>
          <w:color w:val="FF0000"/>
        </w:rPr>
        <w:t xml:space="preserve"> </w:t>
      </w:r>
      <w:proofErr w:type="spellStart"/>
      <w:r w:rsidRPr="00444DAA">
        <w:rPr>
          <w:b/>
          <w:color w:val="FF0000"/>
        </w:rPr>
        <w:t>the</w:t>
      </w:r>
      <w:proofErr w:type="spellEnd"/>
      <w:r w:rsidRPr="00444DAA">
        <w:rPr>
          <w:b/>
          <w:color w:val="FF0000"/>
        </w:rPr>
        <w:t xml:space="preserve"> Spring </w:t>
      </w:r>
      <w:proofErr w:type="spellStart"/>
      <w:r w:rsidRPr="00444DAA">
        <w:rPr>
          <w:b/>
          <w:color w:val="FF0000"/>
        </w:rPr>
        <w:t>Semester</w:t>
      </w:r>
      <w:proofErr w:type="spellEnd"/>
      <w:r w:rsidRPr="00444DAA">
        <w:rPr>
          <w:b/>
          <w:color w:val="FF0000"/>
        </w:rPr>
        <w:t xml:space="preserve"> of </w:t>
      </w:r>
      <w:proofErr w:type="spellStart"/>
      <w:r w:rsidRPr="00444DAA">
        <w:rPr>
          <w:b/>
          <w:color w:val="FF0000"/>
        </w:rPr>
        <w:t>the</w:t>
      </w:r>
      <w:proofErr w:type="spellEnd"/>
      <w:r w:rsidRPr="00444DAA">
        <w:rPr>
          <w:b/>
          <w:color w:val="FF0000"/>
        </w:rPr>
        <w:t xml:space="preserve"> 2025/2026 </w:t>
      </w:r>
      <w:proofErr w:type="spellStart"/>
      <w:r w:rsidRPr="00444DAA">
        <w:rPr>
          <w:b/>
          <w:color w:val="FF0000"/>
        </w:rPr>
        <w:t>Academic</w:t>
      </w:r>
      <w:proofErr w:type="spellEnd"/>
      <w:r w:rsidRPr="00444DAA">
        <w:rPr>
          <w:b/>
          <w:color w:val="FF0000"/>
        </w:rPr>
        <w:t xml:space="preserve"> </w:t>
      </w:r>
      <w:proofErr w:type="spellStart"/>
      <w:r w:rsidRPr="00444DAA">
        <w:rPr>
          <w:b/>
          <w:color w:val="FF0000"/>
        </w:rPr>
        <w:t>Year</w:t>
      </w:r>
      <w:proofErr w:type="spellEnd"/>
      <w:r w:rsidRPr="00444DAA">
        <w:rPr>
          <w:b/>
          <w:color w:val="FF0000"/>
        </w:rPr>
        <w:t xml:space="preserve"> </w:t>
      </w:r>
      <w:proofErr w:type="spellStart"/>
      <w:r w:rsidRPr="00444DAA">
        <w:rPr>
          <w:b/>
          <w:color w:val="FF0000"/>
        </w:rPr>
        <w:t>for</w:t>
      </w:r>
      <w:proofErr w:type="spellEnd"/>
      <w:r w:rsidRPr="00444DAA">
        <w:rPr>
          <w:b/>
          <w:color w:val="FF0000"/>
        </w:rPr>
        <w:t xml:space="preserve"> </w:t>
      </w:r>
      <w:proofErr w:type="spellStart"/>
      <w:r w:rsidRPr="00444DAA">
        <w:rPr>
          <w:b/>
          <w:color w:val="FF0000"/>
        </w:rPr>
        <w:t>international</w:t>
      </w:r>
      <w:proofErr w:type="spellEnd"/>
      <w:r w:rsidRPr="00444DAA">
        <w:rPr>
          <w:b/>
          <w:color w:val="FF0000"/>
        </w:rPr>
        <w:t xml:space="preserve"> </w:t>
      </w:r>
      <w:proofErr w:type="spellStart"/>
      <w:r w:rsidRPr="00444DAA">
        <w:rPr>
          <w:b/>
          <w:color w:val="FF0000"/>
        </w:rPr>
        <w:t>students</w:t>
      </w:r>
      <w:proofErr w:type="spellEnd"/>
      <w:r w:rsidRPr="00444DAA">
        <w:rPr>
          <w:b/>
          <w:color w:val="FF0000"/>
        </w:rPr>
        <w:t xml:space="preserve"> </w:t>
      </w:r>
      <w:proofErr w:type="spellStart"/>
      <w:r w:rsidRPr="00444DAA">
        <w:rPr>
          <w:b/>
          <w:color w:val="FF0000"/>
        </w:rPr>
        <w:t>and</w:t>
      </w:r>
      <w:proofErr w:type="spellEnd"/>
      <w:r w:rsidRPr="00444DAA">
        <w:rPr>
          <w:b/>
          <w:color w:val="FF0000"/>
        </w:rPr>
        <w:t xml:space="preserve"> </w:t>
      </w:r>
      <w:proofErr w:type="spellStart"/>
      <w:r w:rsidRPr="00444DAA">
        <w:rPr>
          <w:b/>
          <w:color w:val="FF0000"/>
        </w:rPr>
        <w:t>Turkish</w:t>
      </w:r>
      <w:proofErr w:type="spellEnd"/>
      <w:r w:rsidRPr="00444DAA">
        <w:rPr>
          <w:b/>
          <w:color w:val="FF0000"/>
        </w:rPr>
        <w:t xml:space="preserve"> </w:t>
      </w:r>
      <w:proofErr w:type="spellStart"/>
      <w:r w:rsidRPr="00444DAA">
        <w:rPr>
          <w:b/>
          <w:color w:val="FF0000"/>
        </w:rPr>
        <w:t>citizens</w:t>
      </w:r>
      <w:proofErr w:type="spellEnd"/>
      <w:r w:rsidRPr="00444DAA">
        <w:rPr>
          <w:b/>
          <w:color w:val="FF0000"/>
        </w:rPr>
        <w:t xml:space="preserve"> </w:t>
      </w:r>
      <w:proofErr w:type="spellStart"/>
      <w:r w:rsidRPr="00444DAA">
        <w:rPr>
          <w:b/>
          <w:color w:val="FF0000"/>
        </w:rPr>
        <w:t>who</w:t>
      </w:r>
      <w:proofErr w:type="spellEnd"/>
      <w:r w:rsidRPr="00444DAA">
        <w:rPr>
          <w:b/>
          <w:color w:val="FF0000"/>
        </w:rPr>
        <w:t xml:space="preserve"> </w:t>
      </w:r>
      <w:proofErr w:type="spellStart"/>
      <w:r w:rsidRPr="00444DAA">
        <w:rPr>
          <w:b/>
          <w:color w:val="FF0000"/>
        </w:rPr>
        <w:t>completed</w:t>
      </w:r>
      <w:proofErr w:type="spellEnd"/>
      <w:r w:rsidRPr="00444DAA">
        <w:rPr>
          <w:b/>
          <w:color w:val="FF0000"/>
        </w:rPr>
        <w:t xml:space="preserve"> </w:t>
      </w:r>
      <w:proofErr w:type="spellStart"/>
      <w:r w:rsidRPr="00444DAA">
        <w:rPr>
          <w:b/>
          <w:color w:val="FF0000"/>
        </w:rPr>
        <w:t>their</w:t>
      </w:r>
      <w:proofErr w:type="spellEnd"/>
      <w:r w:rsidRPr="00444DAA">
        <w:rPr>
          <w:b/>
          <w:color w:val="FF0000"/>
        </w:rPr>
        <w:t xml:space="preserve"> </w:t>
      </w:r>
      <w:proofErr w:type="spellStart"/>
      <w:r w:rsidRPr="00444DAA">
        <w:rPr>
          <w:b/>
          <w:color w:val="FF0000"/>
        </w:rPr>
        <w:t>undergraduate</w:t>
      </w:r>
      <w:proofErr w:type="spellEnd"/>
      <w:r w:rsidRPr="00444DAA">
        <w:rPr>
          <w:b/>
          <w:color w:val="FF0000"/>
        </w:rPr>
        <w:t xml:space="preserve"> </w:t>
      </w:r>
      <w:proofErr w:type="spellStart"/>
      <w:r w:rsidRPr="00444DAA">
        <w:rPr>
          <w:b/>
          <w:color w:val="FF0000"/>
        </w:rPr>
        <w:t>education</w:t>
      </w:r>
      <w:proofErr w:type="spellEnd"/>
      <w:r w:rsidRPr="00444DAA">
        <w:rPr>
          <w:b/>
          <w:color w:val="FF0000"/>
        </w:rPr>
        <w:t xml:space="preserve"> </w:t>
      </w:r>
      <w:proofErr w:type="spellStart"/>
      <w:r w:rsidRPr="00444DAA">
        <w:rPr>
          <w:b/>
          <w:color w:val="FF0000"/>
        </w:rPr>
        <w:t>abroad</w:t>
      </w:r>
      <w:proofErr w:type="spellEnd"/>
      <w:r w:rsidRPr="00444DAA">
        <w:rPr>
          <w:b/>
          <w:color w:val="FF0000"/>
        </w:rPr>
        <w:t xml:space="preserve"> is 25,500 TL. </w:t>
      </w:r>
      <w:proofErr w:type="spellStart"/>
      <w:r w:rsidRPr="00444DAA">
        <w:rPr>
          <w:b/>
          <w:color w:val="FF0000"/>
        </w:rPr>
        <w:t>This</w:t>
      </w:r>
      <w:proofErr w:type="spellEnd"/>
      <w:r w:rsidRPr="00444DAA">
        <w:rPr>
          <w:b/>
          <w:color w:val="FF0000"/>
        </w:rPr>
        <w:t xml:space="preserve"> </w:t>
      </w:r>
      <w:proofErr w:type="spellStart"/>
      <w:r w:rsidRPr="00444DAA">
        <w:rPr>
          <w:b/>
          <w:color w:val="FF0000"/>
        </w:rPr>
        <w:t>fee</w:t>
      </w:r>
      <w:proofErr w:type="spellEnd"/>
      <w:r w:rsidRPr="00444DAA">
        <w:rPr>
          <w:b/>
          <w:color w:val="FF0000"/>
        </w:rPr>
        <w:t xml:space="preserve"> is </w:t>
      </w:r>
      <w:proofErr w:type="spellStart"/>
      <w:r w:rsidRPr="00444DAA">
        <w:rPr>
          <w:b/>
          <w:color w:val="FF0000"/>
        </w:rPr>
        <w:t>subject</w:t>
      </w:r>
      <w:proofErr w:type="spellEnd"/>
      <w:r w:rsidRPr="00444DAA">
        <w:rPr>
          <w:b/>
          <w:color w:val="FF0000"/>
        </w:rPr>
        <w:t xml:space="preserve"> </w:t>
      </w:r>
      <w:proofErr w:type="spellStart"/>
      <w:r w:rsidRPr="00444DAA">
        <w:rPr>
          <w:b/>
          <w:color w:val="FF0000"/>
        </w:rPr>
        <w:t>to</w:t>
      </w:r>
      <w:proofErr w:type="spellEnd"/>
      <w:r w:rsidRPr="00444DAA">
        <w:rPr>
          <w:b/>
          <w:color w:val="FF0000"/>
        </w:rPr>
        <w:t xml:space="preserve"> </w:t>
      </w:r>
      <w:proofErr w:type="spellStart"/>
      <w:r w:rsidRPr="00444DAA">
        <w:rPr>
          <w:b/>
          <w:color w:val="FF0000"/>
        </w:rPr>
        <w:t>annual</w:t>
      </w:r>
      <w:proofErr w:type="spellEnd"/>
      <w:r w:rsidRPr="00444DAA">
        <w:rPr>
          <w:b/>
          <w:color w:val="FF0000"/>
        </w:rPr>
        <w:t xml:space="preserve"> </w:t>
      </w:r>
      <w:proofErr w:type="spellStart"/>
      <w:r w:rsidRPr="00444DAA">
        <w:rPr>
          <w:b/>
          <w:color w:val="FF0000"/>
        </w:rPr>
        <w:t>updates</w:t>
      </w:r>
      <w:proofErr w:type="spellEnd"/>
      <w:r w:rsidRPr="00444DAA">
        <w:rPr>
          <w:b/>
          <w:color w:val="FF0000"/>
        </w:rPr>
        <w:t>.</w:t>
      </w:r>
    </w:p>
    <w:p w14:paraId="43FCCF21" w14:textId="77777777" w:rsidR="00EC2073" w:rsidRPr="00AC4790" w:rsidRDefault="00EC2073" w:rsidP="00345E73">
      <w:pPr>
        <w:pStyle w:val="AralkYok"/>
        <w:rPr>
          <w:b/>
          <w:bCs/>
          <w:color w:val="FF0000"/>
        </w:rPr>
      </w:pPr>
    </w:p>
    <w:p w14:paraId="66E3B2BE" w14:textId="77777777" w:rsidR="00314CEB" w:rsidRPr="00AC4790" w:rsidRDefault="00314CEB">
      <w:pPr>
        <w:pStyle w:val="GvdeMetni"/>
        <w:kinsoku w:val="0"/>
        <w:overflowPunct w:val="0"/>
        <w:ind w:left="0"/>
        <w:rPr>
          <w:b/>
          <w:bCs/>
          <w:color w:val="FF000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2"/>
        <w:gridCol w:w="2127"/>
        <w:gridCol w:w="982"/>
        <w:gridCol w:w="2136"/>
        <w:gridCol w:w="752"/>
        <w:gridCol w:w="524"/>
      </w:tblGrid>
      <w:tr w:rsidR="00314CEB" w14:paraId="4D5992C6" w14:textId="77777777" w:rsidTr="00785CAE">
        <w:trPr>
          <w:trHeight w:hRule="exact" w:val="194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022F" w14:textId="0B60FDD2" w:rsidR="00314CEB" w:rsidRDefault="00B44D51">
            <w:pPr>
              <w:pStyle w:val="TableParagraph"/>
              <w:kinsoku w:val="0"/>
              <w:overflowPunct w:val="0"/>
              <w:spacing w:line="183" w:lineRule="exact"/>
              <w:ind w:left="2586"/>
            </w:pPr>
            <w:proofErr w:type="spellStart"/>
            <w:r w:rsidRPr="00B44D51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Master’s</w:t>
            </w:r>
            <w:proofErr w:type="spellEnd"/>
            <w:r w:rsidRPr="00B44D51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B44D51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and</w:t>
            </w:r>
            <w:proofErr w:type="spellEnd"/>
            <w:r w:rsidRPr="00B44D51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B44D51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PhD</w:t>
            </w:r>
            <w:proofErr w:type="spellEnd"/>
            <w:r w:rsidRPr="00B44D51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Programs Open </w:t>
            </w:r>
            <w:proofErr w:type="spellStart"/>
            <w:r w:rsidRPr="00B44D51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for</w:t>
            </w:r>
            <w:proofErr w:type="spellEnd"/>
            <w:r w:rsidRPr="00B44D51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Application</w:t>
            </w:r>
          </w:p>
        </w:tc>
      </w:tr>
      <w:tr w:rsidR="00314CEB" w14:paraId="6884C403" w14:textId="77777777" w:rsidTr="00807F8E">
        <w:trPr>
          <w:trHeight w:hRule="exact" w:val="19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9DA2" w14:textId="3AACF348" w:rsidR="00314CEB" w:rsidRDefault="005D0A9F">
            <w:pPr>
              <w:pStyle w:val="TableParagraph"/>
              <w:kinsoku w:val="0"/>
              <w:overflowPunct w:val="0"/>
              <w:spacing w:before="96"/>
              <w:ind w:left="51"/>
            </w:pPr>
            <w:proofErr w:type="spellStart"/>
            <w:r w:rsidRPr="005D0A9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Department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1251" w14:textId="2F291B7E" w:rsidR="00314CEB" w:rsidRDefault="005D0A9F">
            <w:pPr>
              <w:pStyle w:val="TableParagraph"/>
              <w:kinsoku w:val="0"/>
              <w:overflowPunct w:val="0"/>
              <w:spacing w:before="96"/>
              <w:ind w:left="51"/>
            </w:pPr>
            <w:proofErr w:type="spellStart"/>
            <w:r w:rsidRPr="005D0A9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Academic</w:t>
            </w:r>
            <w:proofErr w:type="spellEnd"/>
            <w:r w:rsidRPr="005D0A9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Programs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6553" w14:textId="4AA93DFF" w:rsidR="00314CEB" w:rsidRDefault="005D0A9F">
            <w:pPr>
              <w:pStyle w:val="TableParagraph"/>
              <w:kinsoku w:val="0"/>
              <w:overflowPunct w:val="0"/>
              <w:spacing w:line="180" w:lineRule="exact"/>
              <w:ind w:left="1035"/>
            </w:pPr>
            <w:proofErr w:type="spellStart"/>
            <w:r w:rsidRPr="005D0A9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Master’s</w:t>
            </w:r>
            <w:proofErr w:type="spellEnd"/>
            <w:r w:rsidRPr="005D0A9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Program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F653" w14:textId="5DF7DA7A" w:rsidR="00314CEB" w:rsidRDefault="005D0A9F">
            <w:pPr>
              <w:pStyle w:val="TableParagraph"/>
              <w:kinsoku w:val="0"/>
              <w:overflowPunct w:val="0"/>
              <w:spacing w:line="180" w:lineRule="exact"/>
              <w:ind w:right="1"/>
              <w:jc w:val="center"/>
            </w:pPr>
            <w:proofErr w:type="spellStart"/>
            <w:r w:rsidRPr="005D0A9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PhD</w:t>
            </w:r>
            <w:proofErr w:type="spellEnd"/>
            <w:r w:rsidRPr="005D0A9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Program</w:t>
            </w:r>
          </w:p>
        </w:tc>
      </w:tr>
      <w:tr w:rsidR="00314CEB" w14:paraId="328FF88F" w14:textId="77777777" w:rsidTr="00807F8E">
        <w:trPr>
          <w:trHeight w:hRule="exact" w:val="19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9C94" w14:textId="77777777" w:rsidR="00314CEB" w:rsidRDefault="00314CEB">
            <w:pPr>
              <w:pStyle w:val="TableParagraph"/>
              <w:kinsoku w:val="0"/>
              <w:overflowPunct w:val="0"/>
              <w:spacing w:line="180" w:lineRule="exact"/>
              <w:ind w:right="1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AC69" w14:textId="77777777" w:rsidR="00314CEB" w:rsidRDefault="00314CEB">
            <w:pPr>
              <w:pStyle w:val="TableParagraph"/>
              <w:kinsoku w:val="0"/>
              <w:overflowPunct w:val="0"/>
              <w:spacing w:line="180" w:lineRule="exact"/>
              <w:ind w:right="1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1F66" w14:textId="15C47C98" w:rsidR="00314CEB" w:rsidRDefault="002C4E82">
            <w:pPr>
              <w:pStyle w:val="TableParagraph"/>
              <w:kinsoku w:val="0"/>
              <w:overflowPunct w:val="0"/>
              <w:spacing w:line="183" w:lineRule="exact"/>
              <w:ind w:left="284"/>
            </w:pPr>
            <w:r w:rsidRPr="002C4E8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Language of </w:t>
            </w:r>
            <w:proofErr w:type="spellStart"/>
            <w:r w:rsidRPr="002C4E8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4B12" w14:textId="239E6C40" w:rsidR="00314CEB" w:rsidRDefault="002C4E82">
            <w:pPr>
              <w:pStyle w:val="TableParagraph"/>
              <w:kinsoku w:val="0"/>
              <w:overflowPunct w:val="0"/>
              <w:spacing w:line="183" w:lineRule="exact"/>
              <w:ind w:left="92"/>
            </w:pPr>
            <w:proofErr w:type="spellStart"/>
            <w:r w:rsidRPr="002C4E8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Quota</w:t>
            </w:r>
            <w:proofErr w:type="spellEnd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C229" w14:textId="5D5F46A6" w:rsidR="00314CEB" w:rsidRDefault="002C4E82">
            <w:pPr>
              <w:pStyle w:val="TableParagraph"/>
              <w:kinsoku w:val="0"/>
              <w:overflowPunct w:val="0"/>
              <w:spacing w:line="183" w:lineRule="exact"/>
              <w:ind w:left="279"/>
            </w:pPr>
            <w:r w:rsidRPr="002C4E8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Language of </w:t>
            </w:r>
            <w:proofErr w:type="spellStart"/>
            <w:r w:rsidRPr="002C4E82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89D2" w14:textId="40A8E8E2" w:rsidR="00314CEB" w:rsidRDefault="002C4E82">
            <w:pPr>
              <w:pStyle w:val="TableParagraph"/>
              <w:kinsoku w:val="0"/>
              <w:overflowPunct w:val="0"/>
              <w:spacing w:line="183" w:lineRule="exact"/>
              <w:ind w:left="169"/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Quota</w:t>
            </w:r>
            <w:proofErr w:type="spellEnd"/>
          </w:p>
        </w:tc>
      </w:tr>
      <w:tr w:rsidR="008F718B" w:rsidRPr="008F718B" w14:paraId="06AEA893" w14:textId="77777777" w:rsidTr="00807F8E">
        <w:trPr>
          <w:trHeight w:hRule="exact" w:val="3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97EAAB" w14:textId="7A26B8C4" w:rsidR="00314CEB" w:rsidRPr="008F718B" w:rsidRDefault="004151D4">
            <w:pPr>
              <w:pStyle w:val="TableParagraph"/>
              <w:kinsoku w:val="0"/>
              <w:overflowPunct w:val="0"/>
              <w:spacing w:before="91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Computer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Engineering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1255D2" w14:textId="1BFD3D0B" w:rsidR="00314CEB" w:rsidRPr="008F718B" w:rsidRDefault="004151D4" w:rsidP="008F718B">
            <w:pPr>
              <w:pStyle w:val="TableParagraph"/>
              <w:kinsoku w:val="0"/>
              <w:overflowPunct w:val="0"/>
              <w:spacing w:line="183" w:lineRule="exact"/>
              <w:ind w:left="51"/>
              <w:rPr>
                <w:rFonts w:ascii="Arial" w:hAnsi="Arial" w:cs="Arial"/>
                <w:spacing w:val="-1"/>
                <w:sz w:val="16"/>
                <w:szCs w:val="16"/>
              </w:rPr>
            </w:pPr>
            <w:proofErr w:type="spellStart"/>
            <w:r w:rsidRPr="00F609FC">
              <w:rPr>
                <w:sz w:val="16"/>
                <w:szCs w:val="16"/>
              </w:rPr>
              <w:t>Computer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Engineering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33FDE" w14:textId="46170400" w:rsidR="00314CEB" w:rsidRPr="008F718B" w:rsidRDefault="004151D4" w:rsidP="00C50BE5">
            <w:pPr>
              <w:pStyle w:val="TableParagraph"/>
              <w:kinsoku w:val="0"/>
              <w:overflowPunct w:val="0"/>
              <w:spacing w:before="91"/>
              <w:jc w:val="center"/>
            </w:pPr>
            <w:r w:rsidRPr="00F609FC">
              <w:rPr>
                <w:sz w:val="16"/>
                <w:szCs w:val="16"/>
              </w:rPr>
              <w:t>English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65F4C0" w14:textId="77777777" w:rsidR="00314CEB" w:rsidRPr="008F718B" w:rsidRDefault="00095140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6B4011" w14:textId="625BB5AF" w:rsidR="00314CEB" w:rsidRPr="008F718B" w:rsidRDefault="00B820C4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English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85AF9B" w14:textId="77777777" w:rsidR="00314CEB" w:rsidRPr="008F718B" w:rsidRDefault="007B6FAC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F718B" w:rsidRPr="008F718B" w14:paraId="07027311" w14:textId="77777777" w:rsidTr="00807F8E">
        <w:trPr>
          <w:trHeight w:hRule="exact" w:val="1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85CC04" w14:textId="68166E86" w:rsidR="00314CEB" w:rsidRPr="008F718B" w:rsidRDefault="004151D4">
            <w:pPr>
              <w:pStyle w:val="TableParagraph"/>
              <w:kinsoku w:val="0"/>
              <w:overflowPunct w:val="0"/>
              <w:spacing w:line="180" w:lineRule="exact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F0B3A2" w14:textId="1E84E6D0" w:rsidR="00314CEB" w:rsidRPr="008F718B" w:rsidRDefault="004151D4">
            <w:pPr>
              <w:pStyle w:val="TableParagraph"/>
              <w:kinsoku w:val="0"/>
              <w:overflowPunct w:val="0"/>
              <w:spacing w:line="180" w:lineRule="exact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Biology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282332" w14:textId="6669AE64" w:rsidR="00314CEB" w:rsidRPr="008F718B" w:rsidRDefault="00B820C4" w:rsidP="00C50BE5">
            <w:pPr>
              <w:pStyle w:val="TableParagraph"/>
              <w:kinsoku w:val="0"/>
              <w:overflowPunct w:val="0"/>
              <w:spacing w:line="180" w:lineRule="exact"/>
              <w:ind w:left="3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DB0ABB" w14:textId="3BCD5870" w:rsidR="00314CEB" w:rsidRPr="008F718B" w:rsidRDefault="00175DA9">
            <w:pPr>
              <w:pStyle w:val="TableParagraph"/>
              <w:kinsoku w:val="0"/>
              <w:overflowPunct w:val="0"/>
              <w:spacing w:line="180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379267" w14:textId="5BA202E5" w:rsidR="00314CEB" w:rsidRPr="008F718B" w:rsidRDefault="00B820C4">
            <w:pPr>
              <w:pStyle w:val="TableParagraph"/>
              <w:kinsoku w:val="0"/>
              <w:overflowPunct w:val="0"/>
              <w:spacing w:line="180" w:lineRule="exact"/>
              <w:ind w:right="2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87DE3" w14:textId="011F9721" w:rsidR="00314CEB" w:rsidRPr="008F718B" w:rsidRDefault="00175DA9">
            <w:pPr>
              <w:pStyle w:val="TableParagraph"/>
              <w:kinsoku w:val="0"/>
              <w:overflowPunct w:val="0"/>
              <w:spacing w:line="180" w:lineRule="exact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F718B" w:rsidRPr="008F718B" w14:paraId="7CF85433" w14:textId="77777777" w:rsidTr="00807F8E">
        <w:trPr>
          <w:trHeight w:hRule="exact" w:val="3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05018F" w14:textId="62504624" w:rsidR="00314CEB" w:rsidRPr="008F718B" w:rsidRDefault="004151D4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Biotechnology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98F22" w14:textId="5A22D611" w:rsidR="00314CEB" w:rsidRPr="008F718B" w:rsidRDefault="004151D4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Biotechnology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94F06F" w14:textId="0D5DC9E5" w:rsidR="00314CEB" w:rsidRPr="008F718B" w:rsidRDefault="00CE70F1" w:rsidP="00C50BE5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D88713" w14:textId="77777777" w:rsidR="00314CEB" w:rsidRPr="008F718B" w:rsidRDefault="00D82266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C2B8F1" w14:textId="28E91626" w:rsidR="00314CEB" w:rsidRPr="008F718B" w:rsidRDefault="00CE70F1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3DFBF8" w14:textId="430DE859" w:rsidR="00314CEB" w:rsidRPr="008F718B" w:rsidRDefault="00095140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  <w:r w:rsidR="00F71A2B">
              <w:rPr>
                <w:rFonts w:ascii="Arial" w:hAnsi="Arial" w:cs="Arial"/>
                <w:sz w:val="16"/>
                <w:szCs w:val="16"/>
              </w:rPr>
              <w:t>+2</w:t>
            </w:r>
          </w:p>
        </w:tc>
      </w:tr>
      <w:tr w:rsidR="008F718B" w:rsidRPr="008F718B" w14:paraId="632F08EE" w14:textId="77777777" w:rsidTr="00807F8E">
        <w:trPr>
          <w:trHeight w:hRule="exact" w:val="2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C31326" w14:textId="27321D67" w:rsidR="00904DCA" w:rsidRPr="008F718B" w:rsidRDefault="00800259" w:rsidP="00904DCA">
            <w:pPr>
              <w:pStyle w:val="TableParagraph"/>
              <w:kinsoku w:val="0"/>
              <w:overflowPunct w:val="0"/>
              <w:spacing w:line="183" w:lineRule="exact"/>
              <w:ind w:left="51"/>
              <w:rPr>
                <w:rFonts w:ascii="Arial" w:hAnsi="Arial" w:cs="Arial"/>
                <w:spacing w:val="-1"/>
                <w:sz w:val="16"/>
                <w:szCs w:val="16"/>
              </w:rPr>
            </w:pPr>
            <w:proofErr w:type="spellStart"/>
            <w:r w:rsidRPr="00F8495A">
              <w:rPr>
                <w:sz w:val="16"/>
                <w:szCs w:val="16"/>
              </w:rPr>
              <w:t>Biomedical</w:t>
            </w:r>
            <w:proofErr w:type="spellEnd"/>
            <w:r w:rsidRPr="00F8495A">
              <w:rPr>
                <w:sz w:val="16"/>
                <w:szCs w:val="16"/>
              </w:rPr>
              <w:t xml:space="preserve"> </w:t>
            </w:r>
            <w:proofErr w:type="spellStart"/>
            <w:r w:rsidRPr="00F8495A">
              <w:rPr>
                <w:sz w:val="16"/>
                <w:szCs w:val="16"/>
              </w:rPr>
              <w:t>Tehnologies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C284EE" w14:textId="0B8199E4" w:rsidR="00904DCA" w:rsidRPr="008F718B" w:rsidRDefault="00800259" w:rsidP="00904DCA">
            <w:pPr>
              <w:pStyle w:val="TableParagraph"/>
              <w:kinsoku w:val="0"/>
              <w:overflowPunct w:val="0"/>
              <w:spacing w:line="183" w:lineRule="exact"/>
              <w:ind w:left="51"/>
              <w:rPr>
                <w:rFonts w:ascii="Arial" w:hAnsi="Arial" w:cs="Arial"/>
                <w:spacing w:val="-1"/>
                <w:sz w:val="16"/>
                <w:szCs w:val="16"/>
              </w:rPr>
            </w:pPr>
            <w:proofErr w:type="spellStart"/>
            <w:r w:rsidRPr="00F8495A">
              <w:rPr>
                <w:sz w:val="16"/>
                <w:szCs w:val="16"/>
              </w:rPr>
              <w:t>Biomedical</w:t>
            </w:r>
            <w:proofErr w:type="spellEnd"/>
            <w:r w:rsidRPr="00F8495A">
              <w:rPr>
                <w:sz w:val="16"/>
                <w:szCs w:val="16"/>
              </w:rPr>
              <w:t xml:space="preserve"> </w:t>
            </w:r>
            <w:proofErr w:type="spellStart"/>
            <w:r w:rsidRPr="00F8495A">
              <w:rPr>
                <w:sz w:val="16"/>
                <w:szCs w:val="16"/>
              </w:rPr>
              <w:t>Tehnologies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725610" w14:textId="42DEC8D9" w:rsidR="00904DCA" w:rsidRPr="008F718B" w:rsidRDefault="00B820C4" w:rsidP="00C50BE5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English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C4EBF" w14:textId="3838B046" w:rsidR="00904DCA" w:rsidRPr="008F718B" w:rsidRDefault="00740830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45D24C" w14:textId="77777777" w:rsidR="00904DCA" w:rsidRPr="008F718B" w:rsidRDefault="00904DCA">
            <w:pPr>
              <w:pStyle w:val="TableParagraph"/>
              <w:kinsoku w:val="0"/>
              <w:overflowPunct w:val="0"/>
              <w:spacing w:line="183" w:lineRule="exact"/>
              <w:ind w:left="6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A19071" w14:textId="77777777" w:rsidR="00904DCA" w:rsidRPr="008F718B" w:rsidRDefault="00904DC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F718B" w:rsidRPr="008F718B" w14:paraId="77E902C4" w14:textId="77777777" w:rsidTr="00807F8E">
        <w:trPr>
          <w:trHeight w:hRule="exact" w:val="6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76700C" w14:textId="41420475" w:rsidR="00314CEB" w:rsidRPr="008F718B" w:rsidRDefault="00800259">
            <w:pPr>
              <w:pStyle w:val="TableParagraph"/>
              <w:kinsoku w:val="0"/>
              <w:overflowPunct w:val="0"/>
              <w:spacing w:before="91"/>
              <w:ind w:left="51"/>
            </w:pPr>
            <w:proofErr w:type="spellStart"/>
            <w:proofErr w:type="gramStart"/>
            <w:r w:rsidRPr="00F609FC">
              <w:rPr>
                <w:sz w:val="16"/>
                <w:szCs w:val="16"/>
              </w:rPr>
              <w:t>Geographical</w:t>
            </w:r>
            <w:proofErr w:type="spellEnd"/>
            <w:r w:rsidRPr="00F609FC">
              <w:rPr>
                <w:sz w:val="16"/>
                <w:szCs w:val="16"/>
              </w:rPr>
              <w:t xml:space="preserve">   Information</w:t>
            </w:r>
            <w:proofErr w:type="gram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Systems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5512E" w14:textId="7DFAB6B8" w:rsidR="00314CEB" w:rsidRPr="008F718B" w:rsidRDefault="00800259">
            <w:pPr>
              <w:pStyle w:val="TableParagraph"/>
              <w:kinsoku w:val="0"/>
              <w:overflowPunct w:val="0"/>
              <w:spacing w:before="91"/>
              <w:ind w:left="51"/>
            </w:pPr>
            <w:proofErr w:type="spellStart"/>
            <w:proofErr w:type="gramStart"/>
            <w:r w:rsidRPr="00F609FC">
              <w:rPr>
                <w:sz w:val="16"/>
                <w:szCs w:val="16"/>
              </w:rPr>
              <w:t>Geographical</w:t>
            </w:r>
            <w:proofErr w:type="spellEnd"/>
            <w:r w:rsidRPr="00F609FC">
              <w:rPr>
                <w:sz w:val="16"/>
                <w:szCs w:val="16"/>
              </w:rPr>
              <w:t xml:space="preserve">   Information</w:t>
            </w:r>
            <w:proofErr w:type="gram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Systems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F81CDE" w14:textId="6745DBE2" w:rsidR="00314CEB" w:rsidRPr="008F718B" w:rsidRDefault="00B820C4" w:rsidP="00C50BE5">
            <w:pPr>
              <w:pStyle w:val="TableParagraph"/>
              <w:kinsoku w:val="0"/>
              <w:overflowPunct w:val="0"/>
              <w:spacing w:before="91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English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782B3D" w14:textId="5F1A1D83" w:rsidR="00314CEB" w:rsidRPr="008F718B" w:rsidRDefault="00FA15E0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2+2</w:t>
            </w:r>
          </w:p>
          <w:p w14:paraId="581FC502" w14:textId="627B65EA" w:rsidR="00314CEB" w:rsidRPr="008F718B" w:rsidRDefault="00314CEB" w:rsidP="002A536A">
            <w:pPr>
              <w:pStyle w:val="TableParagraph"/>
              <w:kinsoku w:val="0"/>
              <w:overflowPunct w:val="0"/>
              <w:spacing w:before="1" w:line="183" w:lineRule="exact"/>
              <w:ind w:right="1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proofErr w:type="spellStart"/>
            <w:r w:rsidR="002A536A">
              <w:rPr>
                <w:rFonts w:ascii="Arial" w:hAnsi="Arial" w:cs="Arial"/>
                <w:spacing w:val="-1"/>
                <w:sz w:val="16"/>
                <w:szCs w:val="16"/>
              </w:rPr>
              <w:t>Non</w:t>
            </w:r>
            <w:proofErr w:type="spellEnd"/>
            <w:r w:rsidR="002A536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2A536A">
              <w:rPr>
                <w:rFonts w:ascii="Arial" w:hAnsi="Arial" w:cs="Arial"/>
                <w:spacing w:val="-1"/>
                <w:sz w:val="16"/>
                <w:szCs w:val="16"/>
              </w:rPr>
              <w:t>Thesis</w:t>
            </w:r>
            <w:proofErr w:type="spellEnd"/>
            <w:r w:rsidR="009F456D"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D5D5B0" w14:textId="7814DAA2" w:rsidR="00314CEB" w:rsidRPr="008F718B" w:rsidRDefault="00B820C4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English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73935D" w14:textId="32CD3513" w:rsidR="00314CEB" w:rsidRPr="008F718B" w:rsidRDefault="00FA15E0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602F8" w:rsidRPr="008F718B" w14:paraId="3BFE4BD0" w14:textId="77777777" w:rsidTr="00807F8E">
        <w:trPr>
          <w:trHeight w:hRule="exact" w:val="42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C0AF2" w14:textId="6E068D60" w:rsidR="007602F8" w:rsidRPr="008F718B" w:rsidRDefault="007602F8" w:rsidP="007602F8">
            <w:pPr>
              <w:pStyle w:val="TableParagraph"/>
              <w:kinsoku w:val="0"/>
              <w:overflowPunct w:val="0"/>
              <w:spacing w:line="183" w:lineRule="exact"/>
              <w:ind w:left="54"/>
            </w:pPr>
            <w:proofErr w:type="spellStart"/>
            <w:r w:rsidRPr="00F609FC">
              <w:rPr>
                <w:sz w:val="16"/>
                <w:szCs w:val="16"/>
              </w:rPr>
              <w:t>Environmental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Engineering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DCB58F" w14:textId="33EA96CB" w:rsidR="007602F8" w:rsidRPr="008F718B" w:rsidRDefault="007602F8" w:rsidP="007602F8">
            <w:pPr>
              <w:pStyle w:val="TableParagraph"/>
              <w:kinsoku w:val="0"/>
              <w:overflowPunct w:val="0"/>
              <w:spacing w:line="183" w:lineRule="exact"/>
              <w:ind w:left="102"/>
            </w:pPr>
            <w:proofErr w:type="spellStart"/>
            <w:r w:rsidRPr="00F609FC">
              <w:rPr>
                <w:sz w:val="16"/>
                <w:szCs w:val="16"/>
              </w:rPr>
              <w:t>Environmental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Engineering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2E3260" w14:textId="528EEA2E" w:rsidR="007602F8" w:rsidRPr="008F718B" w:rsidRDefault="007602F8" w:rsidP="007602F8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English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4F576E" w14:textId="77777777" w:rsidR="007602F8" w:rsidRPr="008F718B" w:rsidRDefault="007602F8" w:rsidP="007602F8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D9E689" w14:textId="491DE28B" w:rsidR="007602F8" w:rsidRPr="008F718B" w:rsidRDefault="007602F8" w:rsidP="007602F8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English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6DEBDD" w14:textId="77777777" w:rsidR="007602F8" w:rsidRPr="008F718B" w:rsidRDefault="007602F8" w:rsidP="007602F8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7602F8" w:rsidRPr="008F718B" w14:paraId="2C741384" w14:textId="77777777" w:rsidTr="00807F8E">
        <w:trPr>
          <w:trHeight w:hRule="exact" w:val="1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2BD4" w14:textId="65C54305" w:rsidR="007602F8" w:rsidRPr="008F718B" w:rsidRDefault="007602F8" w:rsidP="007602F8">
            <w:pPr>
              <w:pStyle w:val="TableParagraph"/>
              <w:kinsoku w:val="0"/>
              <w:overflowPunct w:val="0"/>
              <w:spacing w:line="180" w:lineRule="exact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Environmental</w:t>
            </w:r>
            <w:proofErr w:type="spellEnd"/>
            <w:r w:rsidRPr="00F609FC">
              <w:rPr>
                <w:sz w:val="16"/>
                <w:szCs w:val="16"/>
              </w:rPr>
              <w:t xml:space="preserve"> Earth </w:t>
            </w:r>
            <w:proofErr w:type="spellStart"/>
            <w:r w:rsidRPr="00F609FC">
              <w:rPr>
                <w:sz w:val="16"/>
                <w:szCs w:val="16"/>
              </w:rPr>
              <w:t>Sciences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1F82" w14:textId="086E99AD" w:rsidR="007602F8" w:rsidRPr="008F718B" w:rsidRDefault="007602F8" w:rsidP="007602F8">
            <w:pPr>
              <w:pStyle w:val="TableParagraph"/>
              <w:kinsoku w:val="0"/>
              <w:overflowPunct w:val="0"/>
              <w:spacing w:line="180" w:lineRule="exact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Environmental</w:t>
            </w:r>
            <w:proofErr w:type="spellEnd"/>
            <w:r w:rsidRPr="00F609FC">
              <w:rPr>
                <w:sz w:val="16"/>
                <w:szCs w:val="16"/>
              </w:rPr>
              <w:t xml:space="preserve"> Earth </w:t>
            </w:r>
            <w:proofErr w:type="spellStart"/>
            <w:r w:rsidRPr="00F609FC">
              <w:rPr>
                <w:sz w:val="16"/>
                <w:szCs w:val="16"/>
              </w:rPr>
              <w:t>Sciences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A09C" w14:textId="4C9C94F4" w:rsidR="007602F8" w:rsidRPr="008F718B" w:rsidRDefault="007602F8" w:rsidP="007602F8">
            <w:pPr>
              <w:pStyle w:val="TableParagraph"/>
              <w:kinsoku w:val="0"/>
              <w:overflowPunct w:val="0"/>
              <w:spacing w:line="180" w:lineRule="exact"/>
              <w:ind w:left="37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471A" w14:textId="2A821AE6" w:rsidR="007602F8" w:rsidRPr="008F718B" w:rsidRDefault="007602F8" w:rsidP="007602F8">
            <w:pPr>
              <w:pStyle w:val="TableParagraph"/>
              <w:kinsoku w:val="0"/>
              <w:overflowPunct w:val="0"/>
              <w:spacing w:line="180" w:lineRule="exact"/>
              <w:ind w:right="5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A6C2" w14:textId="77777777" w:rsidR="007602F8" w:rsidRPr="008F718B" w:rsidRDefault="007602F8" w:rsidP="007602F8">
            <w:pPr>
              <w:pStyle w:val="TableParagraph"/>
              <w:kinsoku w:val="0"/>
              <w:overflowPunct w:val="0"/>
              <w:spacing w:line="180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331F" w14:textId="77777777" w:rsidR="007602F8" w:rsidRPr="008F718B" w:rsidRDefault="007602F8" w:rsidP="007602F8">
            <w:pPr>
              <w:pStyle w:val="TableParagraph"/>
              <w:kinsoku w:val="0"/>
              <w:overflowPunct w:val="0"/>
              <w:spacing w:line="180" w:lineRule="exact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602F8" w:rsidRPr="008F718B" w14:paraId="004F7CA6" w14:textId="77777777" w:rsidTr="00807F8E">
        <w:trPr>
          <w:trHeight w:hRule="exact" w:val="5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1D6DF7" w14:textId="644F7C56" w:rsidR="007602F8" w:rsidRPr="008F718B" w:rsidRDefault="007602F8" w:rsidP="007602F8">
            <w:pPr>
              <w:pStyle w:val="TableParagraph"/>
              <w:kinsoku w:val="0"/>
              <w:overflowPunct w:val="0"/>
              <w:ind w:left="51" w:right="773"/>
            </w:pPr>
            <w:r w:rsidRPr="00F609FC">
              <w:rPr>
                <w:sz w:val="16"/>
                <w:szCs w:val="16"/>
              </w:rPr>
              <w:t xml:space="preserve">Marine </w:t>
            </w:r>
            <w:proofErr w:type="spellStart"/>
            <w:r w:rsidRPr="00F609FC">
              <w:rPr>
                <w:sz w:val="16"/>
                <w:szCs w:val="16"/>
              </w:rPr>
              <w:t>Sciences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and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Technology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1093B8" w14:textId="0967133E" w:rsidR="007602F8" w:rsidRPr="00115017" w:rsidRDefault="00115017" w:rsidP="00115017">
            <w:pPr>
              <w:pStyle w:val="TableParagraph"/>
              <w:kinsoku w:val="0"/>
              <w:overflowPunct w:val="0"/>
              <w:spacing w:line="183" w:lineRule="exact"/>
              <w:ind w:left="102"/>
              <w:rPr>
                <w:sz w:val="16"/>
                <w:szCs w:val="16"/>
              </w:rPr>
            </w:pPr>
            <w:r w:rsidRPr="00115017">
              <w:rPr>
                <w:sz w:val="16"/>
                <w:szCs w:val="16"/>
              </w:rPr>
              <w:t>Naval Architecture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FFBE67" w14:textId="7F02CAD8" w:rsidR="007602F8" w:rsidRPr="00115017" w:rsidRDefault="007602F8" w:rsidP="007602F8">
            <w:pPr>
              <w:pStyle w:val="TableParagraph"/>
              <w:kinsoku w:val="0"/>
              <w:overflowPunct w:val="0"/>
              <w:spacing w:before="93"/>
              <w:ind w:left="37"/>
              <w:jc w:val="center"/>
              <w:rPr>
                <w:sz w:val="16"/>
                <w:szCs w:val="16"/>
              </w:rPr>
            </w:pPr>
            <w:proofErr w:type="spellStart"/>
            <w:r w:rsidRPr="00115017">
              <w:rPr>
                <w:sz w:val="16"/>
                <w:szCs w:val="16"/>
              </w:rPr>
              <w:t>Turkish</w:t>
            </w:r>
            <w:proofErr w:type="spellEnd"/>
            <w:r w:rsidRPr="00115017">
              <w:rPr>
                <w:sz w:val="16"/>
                <w:szCs w:val="16"/>
              </w:rPr>
              <w:t xml:space="preserve"> </w:t>
            </w:r>
            <w:proofErr w:type="spellStart"/>
            <w:r w:rsidRPr="00115017">
              <w:rPr>
                <w:sz w:val="16"/>
                <w:szCs w:val="16"/>
              </w:rPr>
              <w:t>with</w:t>
            </w:r>
            <w:proofErr w:type="spellEnd"/>
            <w:r w:rsidRPr="00115017">
              <w:rPr>
                <w:sz w:val="16"/>
                <w:szCs w:val="16"/>
              </w:rPr>
              <w:t xml:space="preserve"> 30% English </w:t>
            </w:r>
            <w:proofErr w:type="spellStart"/>
            <w:r w:rsidRPr="00115017">
              <w:rPr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3856F9" w14:textId="77777777" w:rsidR="007602F8" w:rsidRPr="008F718B" w:rsidRDefault="007602F8" w:rsidP="007602F8">
            <w:pPr>
              <w:pStyle w:val="TableParagraph"/>
              <w:kinsoku w:val="0"/>
              <w:overflowPunct w:val="0"/>
              <w:spacing w:before="93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D7B55" w14:textId="319E1E33" w:rsidR="007602F8" w:rsidRPr="008F718B" w:rsidRDefault="007602F8" w:rsidP="007602F8">
            <w:pPr>
              <w:pStyle w:val="TableParagraph"/>
              <w:kinsoku w:val="0"/>
              <w:overflowPunct w:val="0"/>
              <w:spacing w:before="93"/>
              <w:ind w:right="1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211C82" w14:textId="77777777" w:rsidR="007602F8" w:rsidRPr="008F718B" w:rsidRDefault="007602F8" w:rsidP="007602F8">
            <w:pPr>
              <w:pStyle w:val="TableParagraph"/>
              <w:kinsoku w:val="0"/>
              <w:overflowPunct w:val="0"/>
              <w:spacing w:before="93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7602F8" w:rsidRPr="008F718B" w14:paraId="2776B1C3" w14:textId="77777777" w:rsidTr="00807F8E">
        <w:trPr>
          <w:trHeight w:hRule="exact" w:val="71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6DA27B" w14:textId="04C4478E" w:rsidR="007602F8" w:rsidRPr="00115017" w:rsidRDefault="00115017" w:rsidP="00115017">
            <w:pPr>
              <w:pStyle w:val="TableParagraph"/>
              <w:kinsoku w:val="0"/>
              <w:overflowPunct w:val="0"/>
              <w:ind w:left="51" w:right="773"/>
              <w:rPr>
                <w:sz w:val="16"/>
                <w:szCs w:val="16"/>
              </w:rPr>
            </w:pPr>
            <w:proofErr w:type="spellStart"/>
            <w:r w:rsidRPr="00115017">
              <w:rPr>
                <w:sz w:val="16"/>
                <w:szCs w:val="16"/>
              </w:rPr>
              <w:t>Earthquake</w:t>
            </w:r>
            <w:proofErr w:type="spellEnd"/>
            <w:r w:rsidRPr="00115017">
              <w:rPr>
                <w:sz w:val="16"/>
                <w:szCs w:val="16"/>
              </w:rPr>
              <w:t xml:space="preserve"> Management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FF08AC" w14:textId="1B3456CF" w:rsidR="007602F8" w:rsidRPr="007602F8" w:rsidRDefault="00115017" w:rsidP="007602F8">
            <w:pPr>
              <w:pStyle w:val="TableParagraph"/>
              <w:kinsoku w:val="0"/>
              <w:overflowPunct w:val="0"/>
              <w:spacing w:before="91"/>
              <w:ind w:left="102"/>
              <w:rPr>
                <w:color w:val="FF0000"/>
              </w:rPr>
            </w:pPr>
            <w:proofErr w:type="spellStart"/>
            <w:r w:rsidRPr="00115017">
              <w:rPr>
                <w:sz w:val="16"/>
                <w:szCs w:val="16"/>
              </w:rPr>
              <w:t>Earthquake</w:t>
            </w:r>
            <w:proofErr w:type="spellEnd"/>
            <w:r w:rsidRPr="00115017">
              <w:rPr>
                <w:sz w:val="16"/>
                <w:szCs w:val="16"/>
              </w:rPr>
              <w:t xml:space="preserve"> Management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FC9B57" w14:textId="0E8C6755" w:rsidR="007602F8" w:rsidRPr="008F718B" w:rsidRDefault="007602F8" w:rsidP="007602F8">
            <w:pPr>
              <w:pStyle w:val="TableParagraph"/>
              <w:kinsoku w:val="0"/>
              <w:overflowPunct w:val="0"/>
              <w:spacing w:before="91"/>
              <w:ind w:left="35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82E12D" w14:textId="77777777" w:rsidR="00807F8E" w:rsidRPr="008F718B" w:rsidRDefault="00807F8E" w:rsidP="00807F8E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2+2</w:t>
            </w:r>
          </w:p>
          <w:p w14:paraId="04DEFB5D" w14:textId="68B812A7" w:rsidR="007602F8" w:rsidRPr="008F718B" w:rsidRDefault="00807F8E" w:rsidP="00980B36">
            <w:pPr>
              <w:pStyle w:val="TableParagraph"/>
              <w:kinsoku w:val="0"/>
              <w:overflowPunct w:val="0"/>
              <w:ind w:right="129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hesi</w:t>
            </w:r>
            <w:r w:rsidR="002B2B42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proofErr w:type="spellEnd"/>
            <w:r w:rsidR="002B2B4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5DD003" w14:textId="77777777" w:rsidR="007602F8" w:rsidRPr="008F718B" w:rsidRDefault="007602F8" w:rsidP="007602F8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1E9E5" w14:textId="77777777" w:rsidR="007602F8" w:rsidRPr="008F718B" w:rsidRDefault="007602F8" w:rsidP="007602F8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602F8" w:rsidRPr="008F718B" w14:paraId="182A90DF" w14:textId="77777777" w:rsidTr="00807F8E">
        <w:trPr>
          <w:trHeight w:hRule="exact" w:val="6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48D4" w14:textId="4894CD13" w:rsidR="007602F8" w:rsidRPr="008F718B" w:rsidRDefault="007602F8" w:rsidP="007602F8">
            <w:pPr>
              <w:pStyle w:val="TableParagraph"/>
              <w:kinsoku w:val="0"/>
              <w:overflowPunct w:val="0"/>
              <w:ind w:left="102" w:right="411"/>
            </w:pPr>
            <w:r w:rsidRPr="00F609FC">
              <w:rPr>
                <w:sz w:val="16"/>
                <w:szCs w:val="16"/>
              </w:rPr>
              <w:t xml:space="preserve">Natural </w:t>
            </w:r>
            <w:proofErr w:type="spellStart"/>
            <w:r w:rsidRPr="00F609FC">
              <w:rPr>
                <w:sz w:val="16"/>
                <w:szCs w:val="16"/>
              </w:rPr>
              <w:t>Building</w:t>
            </w:r>
            <w:proofErr w:type="spellEnd"/>
            <w:r w:rsidRPr="00F609FC">
              <w:rPr>
                <w:sz w:val="16"/>
                <w:szCs w:val="16"/>
              </w:rPr>
              <w:t xml:space="preserve"> Stones </w:t>
            </w:r>
            <w:proofErr w:type="spellStart"/>
            <w:r w:rsidRPr="00F609FC">
              <w:rPr>
                <w:sz w:val="16"/>
                <w:szCs w:val="16"/>
              </w:rPr>
              <w:t>and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Gemstones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AF53" w14:textId="236E22AD" w:rsidR="007602F8" w:rsidRPr="008F718B" w:rsidRDefault="007602F8" w:rsidP="007602F8">
            <w:pPr>
              <w:pStyle w:val="TableParagraph"/>
              <w:kinsoku w:val="0"/>
              <w:overflowPunct w:val="0"/>
              <w:ind w:left="102" w:right="293"/>
            </w:pPr>
            <w:r w:rsidRPr="00F609FC">
              <w:rPr>
                <w:sz w:val="16"/>
                <w:szCs w:val="16"/>
              </w:rPr>
              <w:t xml:space="preserve">Natural </w:t>
            </w:r>
            <w:proofErr w:type="spellStart"/>
            <w:r w:rsidRPr="00F609FC">
              <w:rPr>
                <w:sz w:val="16"/>
                <w:szCs w:val="16"/>
              </w:rPr>
              <w:t>Building</w:t>
            </w:r>
            <w:proofErr w:type="spellEnd"/>
            <w:r w:rsidRPr="00F609FC">
              <w:rPr>
                <w:sz w:val="16"/>
                <w:szCs w:val="16"/>
              </w:rPr>
              <w:t xml:space="preserve"> Stones </w:t>
            </w:r>
            <w:proofErr w:type="spellStart"/>
            <w:r w:rsidRPr="00F609FC">
              <w:rPr>
                <w:sz w:val="16"/>
                <w:szCs w:val="16"/>
              </w:rPr>
              <w:t>and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Gemstones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F9D8" w14:textId="2A67BF64" w:rsidR="007602F8" w:rsidRPr="008F718B" w:rsidRDefault="007602F8" w:rsidP="007602F8">
            <w:pPr>
              <w:pStyle w:val="TableParagraph"/>
              <w:kinsoku w:val="0"/>
              <w:overflowPunct w:val="0"/>
              <w:spacing w:before="93"/>
              <w:ind w:left="35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7C27" w14:textId="77777777" w:rsidR="007602F8" w:rsidRPr="008F718B" w:rsidRDefault="007602F8" w:rsidP="007602F8">
            <w:pPr>
              <w:pStyle w:val="TableParagraph"/>
              <w:kinsoku w:val="0"/>
              <w:overflowPunct w:val="0"/>
              <w:spacing w:before="93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D635" w14:textId="77777777" w:rsidR="007602F8" w:rsidRPr="008F718B" w:rsidRDefault="007602F8" w:rsidP="007602F8">
            <w:pPr>
              <w:pStyle w:val="TableParagraph"/>
              <w:kinsoku w:val="0"/>
              <w:overflowPunct w:val="0"/>
              <w:spacing w:before="93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9AC7" w14:textId="77777777" w:rsidR="007602F8" w:rsidRPr="008F718B" w:rsidRDefault="007602F8" w:rsidP="007602F8">
            <w:pPr>
              <w:pStyle w:val="TableParagraph"/>
              <w:kinsoku w:val="0"/>
              <w:overflowPunct w:val="0"/>
              <w:spacing w:before="93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602F8" w:rsidRPr="008F718B" w14:paraId="1967F4AE" w14:textId="77777777" w:rsidTr="00807F8E">
        <w:trPr>
          <w:trHeight w:hRule="exact" w:val="8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0486EA" w14:textId="5DAAA29E" w:rsidR="007602F8" w:rsidRPr="008F718B" w:rsidRDefault="007602F8" w:rsidP="007602F8">
            <w:pPr>
              <w:pStyle w:val="TableParagraph"/>
              <w:kinsoku w:val="0"/>
              <w:overflowPunct w:val="0"/>
              <w:ind w:left="51" w:right="516"/>
            </w:pPr>
            <w:proofErr w:type="spellStart"/>
            <w:r w:rsidRPr="00F609FC">
              <w:rPr>
                <w:sz w:val="16"/>
                <w:szCs w:val="16"/>
              </w:rPr>
              <w:t>Electrical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and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Electronics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Engineering</w:t>
            </w:r>
            <w:proofErr w:type="spellEnd"/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898EC" w14:textId="1899BD85" w:rsidR="007602F8" w:rsidRPr="008F718B" w:rsidRDefault="007602F8" w:rsidP="007602F8">
            <w:pPr>
              <w:pStyle w:val="TableParagraph"/>
              <w:kinsoku w:val="0"/>
              <w:overflowPunct w:val="0"/>
              <w:ind w:left="51" w:right="183"/>
            </w:pPr>
            <w:proofErr w:type="spellStart"/>
            <w:r w:rsidRPr="00F609FC">
              <w:rPr>
                <w:sz w:val="16"/>
                <w:szCs w:val="16"/>
              </w:rPr>
              <w:t>Electrical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and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Electronics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Engineering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CF6E60" w14:textId="0C663DD3" w:rsidR="007602F8" w:rsidRPr="008F718B" w:rsidRDefault="007602F8" w:rsidP="007602F8">
            <w:pPr>
              <w:pStyle w:val="TableParagraph"/>
              <w:kinsoku w:val="0"/>
              <w:overflowPunct w:val="0"/>
              <w:spacing w:before="91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English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CA2E24" w14:textId="624B152C" w:rsidR="007602F8" w:rsidRPr="008F718B" w:rsidRDefault="007602F8" w:rsidP="007602F8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59100B" w14:textId="472823DC" w:rsidR="007602F8" w:rsidRPr="008F718B" w:rsidRDefault="007602F8" w:rsidP="007602F8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English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93E4D" w14:textId="17156EB2" w:rsidR="007602F8" w:rsidRPr="008F718B" w:rsidRDefault="007602F8" w:rsidP="007602F8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95195" w:rsidRPr="008F718B" w14:paraId="3FCACD99" w14:textId="77777777" w:rsidTr="00807F8E">
        <w:trPr>
          <w:trHeight w:hRule="exact" w:val="3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226F7B" w14:textId="6C4F57A0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Industrial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Engineering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1BAB54" w14:textId="350ECB00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Industrial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Engineering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88BA10" w14:textId="66C4C046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English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56DE18" w14:textId="634D1012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92EFDE" w14:textId="208D6C00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English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91DD8" w14:textId="31340FBC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95195" w:rsidRPr="008F718B" w14:paraId="201F21CF" w14:textId="77777777" w:rsidTr="00174DE0">
        <w:trPr>
          <w:trHeight w:hRule="exact" w:val="8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3E303C" w14:textId="0C7EAD3C" w:rsidR="00895195" w:rsidRPr="00174DE0" w:rsidRDefault="00174DE0" w:rsidP="00895195">
            <w:pPr>
              <w:pStyle w:val="TableParagraph"/>
              <w:kinsoku w:val="0"/>
              <w:overflowPunct w:val="0"/>
              <w:spacing w:before="91"/>
              <w:ind w:left="51" w:right="275"/>
            </w:pPr>
            <w:r w:rsidRPr="00174DE0">
              <w:rPr>
                <w:sz w:val="16"/>
                <w:szCs w:val="16"/>
              </w:rPr>
              <w:t xml:space="preserve">Marine </w:t>
            </w:r>
            <w:proofErr w:type="spellStart"/>
            <w:r w:rsidRPr="00174DE0">
              <w:rPr>
                <w:sz w:val="16"/>
                <w:szCs w:val="16"/>
              </w:rPr>
              <w:t>Transportation</w:t>
            </w:r>
            <w:proofErr w:type="spellEnd"/>
            <w:r w:rsidRPr="00174DE0">
              <w:rPr>
                <w:sz w:val="16"/>
                <w:szCs w:val="16"/>
              </w:rPr>
              <w:t xml:space="preserve"> </w:t>
            </w:r>
            <w:proofErr w:type="spellStart"/>
            <w:r w:rsidRPr="00174DE0">
              <w:rPr>
                <w:sz w:val="16"/>
                <w:szCs w:val="16"/>
              </w:rPr>
              <w:t>Systems</w:t>
            </w:r>
            <w:proofErr w:type="spellEnd"/>
            <w:r w:rsidRPr="00174DE0">
              <w:rPr>
                <w:sz w:val="16"/>
                <w:szCs w:val="16"/>
              </w:rPr>
              <w:t xml:space="preserve"> </w:t>
            </w:r>
            <w:proofErr w:type="spellStart"/>
            <w:r w:rsidRPr="00174DE0">
              <w:rPr>
                <w:sz w:val="16"/>
                <w:szCs w:val="16"/>
              </w:rPr>
              <w:t>Engineering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CD5CD8" w14:textId="5096C974" w:rsidR="00895195" w:rsidRPr="00174DE0" w:rsidRDefault="005D19C8" w:rsidP="00895195">
            <w:pPr>
              <w:pStyle w:val="TableParagraph"/>
              <w:kinsoku w:val="0"/>
              <w:overflowPunct w:val="0"/>
              <w:ind w:left="51" w:right="529"/>
            </w:pPr>
            <w:r w:rsidRPr="00174DE0">
              <w:rPr>
                <w:sz w:val="16"/>
                <w:szCs w:val="16"/>
              </w:rPr>
              <w:t xml:space="preserve">Marine </w:t>
            </w:r>
            <w:proofErr w:type="spellStart"/>
            <w:r w:rsidRPr="00174DE0">
              <w:rPr>
                <w:sz w:val="16"/>
                <w:szCs w:val="16"/>
              </w:rPr>
              <w:t>Transportation</w:t>
            </w:r>
            <w:proofErr w:type="spellEnd"/>
            <w:r w:rsidRPr="00174DE0">
              <w:rPr>
                <w:sz w:val="16"/>
                <w:szCs w:val="16"/>
              </w:rPr>
              <w:t xml:space="preserve"> </w:t>
            </w:r>
            <w:proofErr w:type="spellStart"/>
            <w:r w:rsidRPr="00174DE0">
              <w:rPr>
                <w:sz w:val="16"/>
                <w:szCs w:val="16"/>
              </w:rPr>
              <w:t>Systems</w:t>
            </w:r>
            <w:proofErr w:type="spellEnd"/>
            <w:r w:rsidRPr="00174DE0">
              <w:rPr>
                <w:sz w:val="16"/>
                <w:szCs w:val="16"/>
              </w:rPr>
              <w:t xml:space="preserve"> </w:t>
            </w:r>
            <w:proofErr w:type="spellStart"/>
            <w:r w:rsidRPr="00174DE0">
              <w:rPr>
                <w:sz w:val="16"/>
                <w:szCs w:val="16"/>
              </w:rPr>
              <w:t>Engineering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6F854A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45931E9" w14:textId="7949A55A" w:rsidR="00895195" w:rsidRPr="008F718B" w:rsidRDefault="00895195" w:rsidP="00895195">
            <w:pPr>
              <w:pStyle w:val="TableParagraph"/>
              <w:kinsoku w:val="0"/>
              <w:overflowPunct w:val="0"/>
              <w:ind w:left="6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DCA32B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76C7533" w14:textId="01DD610A" w:rsidR="00895195" w:rsidRPr="008F718B" w:rsidRDefault="00895195" w:rsidP="00895195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D8F16F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BB2E2E0" w14:textId="15EB4CF7" w:rsidR="00895195" w:rsidRPr="008F718B" w:rsidRDefault="00895195" w:rsidP="00895195">
            <w:pPr>
              <w:pStyle w:val="TableParagraph"/>
              <w:kinsoku w:val="0"/>
              <w:overflowPunct w:val="0"/>
              <w:ind w:left="61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B68404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CF362B8" w14:textId="2DB5BB98" w:rsidR="00895195" w:rsidRPr="008F718B" w:rsidRDefault="00895195" w:rsidP="00895195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95195" w:rsidRPr="008F718B" w14:paraId="4FE63CA7" w14:textId="77777777" w:rsidTr="00807F8E">
        <w:trPr>
          <w:trHeight w:hRule="exact" w:val="32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60CA81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left="51" w:right="275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4D459B91" w14:textId="2C330D19" w:rsidR="00895195" w:rsidRPr="008F718B" w:rsidRDefault="00123A28" w:rsidP="00895195">
            <w:pPr>
              <w:pStyle w:val="TableParagraph"/>
              <w:kinsoku w:val="0"/>
              <w:overflowPunct w:val="0"/>
              <w:spacing w:before="91"/>
              <w:ind w:right="275"/>
              <w:rPr>
                <w:rFonts w:ascii="Arial" w:hAnsi="Arial" w:cs="Arial"/>
                <w:spacing w:val="-1"/>
                <w:sz w:val="16"/>
                <w:szCs w:val="16"/>
              </w:rPr>
            </w:pPr>
            <w:proofErr w:type="spellStart"/>
            <w:r w:rsidRPr="00F609FC">
              <w:rPr>
                <w:sz w:val="16"/>
                <w:szCs w:val="16"/>
              </w:rPr>
              <w:t>Civil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Engineering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DE850" w14:textId="165EC3FE" w:rsidR="00895195" w:rsidRPr="008F718B" w:rsidRDefault="00722807" w:rsidP="00895195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Geotechnical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Engineering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760859" w14:textId="610A9F57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English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2B1C85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F1F129" w14:textId="7558B06D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English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BD7961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95195" w:rsidRPr="008F718B" w14:paraId="6A9A5943" w14:textId="77777777" w:rsidTr="00807F8E">
        <w:trPr>
          <w:trHeight w:hRule="exact" w:val="4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B1B845" w14:textId="77777777" w:rsidR="00895195" w:rsidRPr="008F718B" w:rsidRDefault="00895195" w:rsidP="00895195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F71499" w14:textId="5EC64AAB" w:rsidR="00895195" w:rsidRPr="008F718B" w:rsidRDefault="009369BC" w:rsidP="00895195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F609FC">
              <w:rPr>
                <w:sz w:val="16"/>
                <w:szCs w:val="16"/>
              </w:rPr>
              <w:t xml:space="preserve">Construction </w:t>
            </w:r>
            <w:proofErr w:type="spellStart"/>
            <w:r w:rsidRPr="00F609FC">
              <w:rPr>
                <w:sz w:val="16"/>
                <w:szCs w:val="16"/>
              </w:rPr>
              <w:t>Materials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DDE9C8" w14:textId="7D9C1042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5E59F8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AE87C3" w14:textId="210AC9A6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9B29AB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95195" w:rsidRPr="008F718B" w14:paraId="54408B81" w14:textId="77777777" w:rsidTr="00807F8E">
        <w:trPr>
          <w:trHeight w:hRule="exact" w:val="40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5F5EDE" w14:textId="77777777" w:rsidR="00895195" w:rsidRPr="008F718B" w:rsidRDefault="00895195" w:rsidP="00895195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C74A54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Yapı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B76FE" w14:textId="6BADD4BF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90DF7E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right="3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DAA9DB" w14:textId="322F5CF3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B32287" w14:textId="37C6EB12" w:rsidR="00895195" w:rsidRPr="008F718B" w:rsidRDefault="00895195" w:rsidP="00895195">
            <w:pPr>
              <w:pStyle w:val="TableParagraph"/>
              <w:kinsoku w:val="0"/>
              <w:overflowPunct w:val="0"/>
              <w:ind w:left="49" w:right="47" w:firstLine="50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 xml:space="preserve">   3+1(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Bachelor’s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Degree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95195" w:rsidRPr="008F718B" w14:paraId="49D50CA5" w14:textId="77777777" w:rsidTr="00807F8E">
        <w:trPr>
          <w:trHeight w:hRule="exact" w:val="44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34B45F" w14:textId="77777777" w:rsidR="00895195" w:rsidRPr="008F718B" w:rsidRDefault="00895195" w:rsidP="00895195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F8788E" w14:textId="33276782" w:rsidR="00895195" w:rsidRPr="008F718B" w:rsidRDefault="00722807" w:rsidP="00895195">
            <w:pPr>
              <w:pStyle w:val="TableParagraph"/>
              <w:spacing w:line="183" w:lineRule="exact"/>
              <w:ind w:left="51"/>
              <w:rPr>
                <w:rFonts w:ascii="Arial" w:hAnsi="Arial"/>
                <w:spacing w:val="-1"/>
                <w:sz w:val="16"/>
              </w:rPr>
            </w:pPr>
            <w:proofErr w:type="spellStart"/>
            <w:r w:rsidRPr="000C5DC3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ydraulıc</w:t>
            </w:r>
            <w:proofErr w:type="spellEnd"/>
            <w:r w:rsidRPr="000C5DC3">
              <w:rPr>
                <w:sz w:val="16"/>
                <w:szCs w:val="16"/>
              </w:rPr>
              <w:t xml:space="preserve"> </w:t>
            </w:r>
            <w:proofErr w:type="spellStart"/>
            <w:r w:rsidRPr="000C5DC3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ngineering</w:t>
            </w:r>
            <w:proofErr w:type="spellEnd"/>
            <w:r w:rsidRPr="000C5DC3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Water</w:t>
            </w:r>
            <w:proofErr w:type="spellEnd"/>
            <w:r w:rsidRPr="000C5DC3">
              <w:rPr>
                <w:sz w:val="16"/>
                <w:szCs w:val="16"/>
              </w:rPr>
              <w:t xml:space="preserve"> </w:t>
            </w:r>
            <w:proofErr w:type="spellStart"/>
            <w:r w:rsidRPr="000C5DC3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esources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35A379" w14:textId="4A788B1E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CD222A" w14:textId="77777777" w:rsidR="00895195" w:rsidRPr="008F718B" w:rsidRDefault="00895195" w:rsidP="00895195">
            <w:pPr>
              <w:pStyle w:val="TableParagraph"/>
              <w:spacing w:line="183" w:lineRule="exact"/>
              <w:ind w:right="2"/>
              <w:jc w:val="center"/>
              <w:rPr>
                <w:rFonts w:ascii="Arial"/>
                <w:sz w:val="16"/>
              </w:rPr>
            </w:pPr>
            <w:r w:rsidRPr="008F718B">
              <w:rPr>
                <w:rFonts w:ascii="Arial"/>
                <w:sz w:val="16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A46A7D" w14:textId="31B0097A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963752" w14:textId="368DA412" w:rsidR="00895195" w:rsidRPr="008F718B" w:rsidRDefault="00895195" w:rsidP="00895195">
            <w:pPr>
              <w:pStyle w:val="TableParagraph"/>
              <w:spacing w:line="183" w:lineRule="exact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 xml:space="preserve">1+1(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Bachelor’s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Degree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95195" w:rsidRPr="008F718B" w14:paraId="55F3ABF5" w14:textId="77777777" w:rsidTr="00807F8E">
        <w:trPr>
          <w:trHeight w:hRule="exact" w:val="4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52F734" w14:textId="77777777" w:rsidR="00895195" w:rsidRPr="008F718B" w:rsidRDefault="00895195" w:rsidP="00895195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E23086" w14:textId="06770F68" w:rsidR="00895195" w:rsidRPr="008F718B" w:rsidRDefault="00B46185" w:rsidP="00895195">
            <w:pPr>
              <w:pStyle w:val="TableParagraph"/>
              <w:spacing w:before="91"/>
              <w:ind w:left="51"/>
              <w:rPr>
                <w:rFonts w:ascii="Arial" w:hAnsi="Arial"/>
                <w:spacing w:val="-1"/>
                <w:sz w:val="16"/>
              </w:rPr>
            </w:pPr>
            <w:proofErr w:type="spellStart"/>
            <w:r w:rsidRPr="000C5DC3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ransportation</w:t>
            </w:r>
            <w:proofErr w:type="spellEnd"/>
            <w:r w:rsidRPr="000C5DC3">
              <w:rPr>
                <w:sz w:val="16"/>
                <w:szCs w:val="16"/>
              </w:rPr>
              <w:t xml:space="preserve"> </w:t>
            </w:r>
            <w:proofErr w:type="spellStart"/>
            <w:r w:rsidRPr="000C5DC3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ngineering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6C6C14" w14:textId="44560C8F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7B2E95" w14:textId="77777777" w:rsidR="00895195" w:rsidRPr="008F718B" w:rsidRDefault="00895195" w:rsidP="00895195">
            <w:pPr>
              <w:pStyle w:val="TableParagraph"/>
              <w:spacing w:before="91"/>
              <w:ind w:right="3"/>
              <w:jc w:val="center"/>
              <w:rPr>
                <w:rFonts w:ascii="Arial"/>
                <w:sz w:val="16"/>
              </w:rPr>
            </w:pPr>
            <w:r w:rsidRPr="008F718B">
              <w:rPr>
                <w:rFonts w:ascii="Arial"/>
                <w:sz w:val="16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B6D297" w14:textId="3043A62B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990C5" w14:textId="01DE7A66" w:rsidR="00895195" w:rsidRPr="008F718B" w:rsidRDefault="00895195" w:rsidP="00895195">
            <w:pPr>
              <w:pStyle w:val="TableParagraph"/>
              <w:ind w:left="49" w:right="47" w:firstLine="50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 xml:space="preserve">3+2(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Bachelor’s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Degree</w:t>
            </w:r>
            <w:proofErr w:type="spellEnd"/>
            <w:r w:rsidRPr="008F718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95195" w:rsidRPr="008F718B" w14:paraId="011BA74B" w14:textId="77777777" w:rsidTr="00807F8E">
        <w:trPr>
          <w:trHeight w:val="3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8C068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9A068F" w14:textId="33FF9DDE" w:rsidR="00895195" w:rsidRPr="008F718B" w:rsidRDefault="00B46185" w:rsidP="00895195">
            <w:pPr>
              <w:pStyle w:val="TableParagraph"/>
              <w:kinsoku w:val="0"/>
              <w:overflowPunct w:val="0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Statistics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FA7F4E" w14:textId="0E79A2FF" w:rsidR="00895195" w:rsidRPr="008F718B" w:rsidRDefault="00B46185" w:rsidP="00895195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Statistics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F2B545" w14:textId="3CBB92F1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English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20DB0E" w14:textId="35654D44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806A65" w14:textId="5A513778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English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7E9B61" w14:textId="26CE67DA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95195" w:rsidRPr="008F718B" w14:paraId="0AF0D898" w14:textId="77777777" w:rsidTr="00807F8E">
        <w:trPr>
          <w:trHeight w:hRule="exact" w:val="5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6A1293" w14:textId="361881BF" w:rsidR="00895195" w:rsidRPr="008F718B" w:rsidRDefault="00B46185" w:rsidP="00895195">
            <w:pPr>
              <w:pStyle w:val="TableParagraph"/>
              <w:spacing w:before="91"/>
              <w:ind w:left="51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5DC3">
              <w:rPr>
                <w:sz w:val="16"/>
                <w:szCs w:val="16"/>
              </w:rPr>
              <w:t>Occupational</w:t>
            </w:r>
            <w:proofErr w:type="spellEnd"/>
            <w:r w:rsidRPr="000C5DC3">
              <w:rPr>
                <w:sz w:val="16"/>
                <w:szCs w:val="16"/>
              </w:rPr>
              <w:t xml:space="preserve"> </w:t>
            </w:r>
            <w:proofErr w:type="spellStart"/>
            <w:r w:rsidRPr="000C5DC3">
              <w:rPr>
                <w:sz w:val="16"/>
                <w:szCs w:val="16"/>
              </w:rPr>
              <w:t>Healty</w:t>
            </w:r>
            <w:proofErr w:type="spellEnd"/>
            <w:r w:rsidRPr="000C5DC3">
              <w:rPr>
                <w:sz w:val="16"/>
                <w:szCs w:val="16"/>
              </w:rPr>
              <w:t xml:space="preserve"> </w:t>
            </w:r>
            <w:proofErr w:type="spellStart"/>
            <w:r w:rsidRPr="000C5DC3">
              <w:rPr>
                <w:sz w:val="16"/>
                <w:szCs w:val="16"/>
              </w:rPr>
              <w:t>and</w:t>
            </w:r>
            <w:proofErr w:type="spellEnd"/>
            <w:r w:rsidRPr="000C5DC3">
              <w:rPr>
                <w:sz w:val="16"/>
                <w:szCs w:val="16"/>
              </w:rPr>
              <w:t xml:space="preserve"> </w:t>
            </w:r>
            <w:proofErr w:type="spellStart"/>
            <w:r w:rsidRPr="000C5DC3">
              <w:rPr>
                <w:sz w:val="16"/>
                <w:szCs w:val="16"/>
              </w:rPr>
              <w:t>Safety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573A3D" w14:textId="6D2C1AE4" w:rsidR="00895195" w:rsidRPr="008F718B" w:rsidRDefault="00B46185" w:rsidP="00895195">
            <w:pPr>
              <w:pStyle w:val="TableParagraph"/>
              <w:ind w:left="51" w:right="201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C5DC3">
              <w:rPr>
                <w:sz w:val="16"/>
                <w:szCs w:val="16"/>
              </w:rPr>
              <w:t>Occupational</w:t>
            </w:r>
            <w:proofErr w:type="spellEnd"/>
            <w:r w:rsidRPr="000C5DC3">
              <w:rPr>
                <w:sz w:val="16"/>
                <w:szCs w:val="16"/>
              </w:rPr>
              <w:t xml:space="preserve"> </w:t>
            </w:r>
            <w:proofErr w:type="spellStart"/>
            <w:r w:rsidRPr="000C5DC3">
              <w:rPr>
                <w:sz w:val="16"/>
                <w:szCs w:val="16"/>
              </w:rPr>
              <w:t>Healty</w:t>
            </w:r>
            <w:proofErr w:type="spellEnd"/>
            <w:r w:rsidRPr="000C5DC3">
              <w:rPr>
                <w:sz w:val="16"/>
                <w:szCs w:val="16"/>
              </w:rPr>
              <w:t xml:space="preserve"> </w:t>
            </w:r>
            <w:proofErr w:type="spellStart"/>
            <w:r w:rsidRPr="000C5DC3">
              <w:rPr>
                <w:sz w:val="16"/>
                <w:szCs w:val="16"/>
              </w:rPr>
              <w:t>and</w:t>
            </w:r>
            <w:proofErr w:type="spellEnd"/>
            <w:r w:rsidRPr="000C5DC3">
              <w:rPr>
                <w:sz w:val="16"/>
                <w:szCs w:val="16"/>
              </w:rPr>
              <w:t xml:space="preserve"> </w:t>
            </w:r>
            <w:proofErr w:type="spellStart"/>
            <w:r w:rsidRPr="000C5DC3">
              <w:rPr>
                <w:sz w:val="16"/>
                <w:szCs w:val="16"/>
              </w:rPr>
              <w:t>Safety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20FC7" w14:textId="7BAF5AE9" w:rsidR="00895195" w:rsidRPr="008F718B" w:rsidRDefault="00895195" w:rsidP="00895195">
            <w:pPr>
              <w:pStyle w:val="TableParagraph"/>
              <w:spacing w:before="91"/>
              <w:ind w:left="37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04020F" w14:textId="174AD40F" w:rsidR="00895195" w:rsidRPr="008F718B" w:rsidRDefault="00895195" w:rsidP="00895195">
            <w:pPr>
              <w:pStyle w:val="TableParagraph"/>
              <w:spacing w:before="91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+3 </w:t>
            </w:r>
            <w:r w:rsidR="00665E1E" w:rsidRPr="008F718B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proofErr w:type="spellStart"/>
            <w:r w:rsidR="00665E1E">
              <w:rPr>
                <w:rFonts w:ascii="Arial" w:hAnsi="Arial" w:cs="Arial"/>
                <w:spacing w:val="-1"/>
                <w:sz w:val="16"/>
                <w:szCs w:val="16"/>
              </w:rPr>
              <w:t>Non</w:t>
            </w:r>
            <w:proofErr w:type="spellEnd"/>
            <w:r w:rsidR="00665E1E">
              <w:rPr>
                <w:rFonts w:ascii="Arial" w:hAnsi="Arial" w:cs="Arial"/>
                <w:spacing w:val="-1"/>
                <w:sz w:val="16"/>
                <w:szCs w:val="16"/>
              </w:rPr>
              <w:t xml:space="preserve"> Thesis)</w:t>
            </w:r>
            <w:bookmarkStart w:id="0" w:name="_GoBack"/>
            <w:bookmarkEnd w:id="0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CFDF34" w14:textId="50A1E04E" w:rsidR="00895195" w:rsidRPr="008F718B" w:rsidRDefault="00895195" w:rsidP="00895195">
            <w:pPr>
              <w:pStyle w:val="TableParagraph"/>
              <w:spacing w:before="91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B29AFF" w14:textId="000E9D47" w:rsidR="00895195" w:rsidRPr="008F718B" w:rsidRDefault="00895195" w:rsidP="00895195">
            <w:pPr>
              <w:pStyle w:val="TableParagraph"/>
              <w:spacing w:before="91"/>
              <w:ind w:right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-</w:t>
            </w:r>
          </w:p>
        </w:tc>
      </w:tr>
      <w:tr w:rsidR="00895195" w:rsidRPr="008F718B" w14:paraId="7F3E6F65" w14:textId="77777777" w:rsidTr="00807F8E">
        <w:trPr>
          <w:trHeight w:hRule="exact" w:val="4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1FC49" w14:textId="53DA3149" w:rsidR="00895195" w:rsidRPr="008F718B" w:rsidRDefault="00A82FE9" w:rsidP="00895195">
            <w:pPr>
              <w:pStyle w:val="TableParagraph"/>
              <w:kinsoku w:val="0"/>
              <w:overflowPunct w:val="0"/>
              <w:spacing w:before="91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Geophysical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Engineering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2857C8" w14:textId="0E25E54A" w:rsidR="00895195" w:rsidRPr="008F718B" w:rsidRDefault="00A82FE9" w:rsidP="00895195">
            <w:pPr>
              <w:pStyle w:val="TableParagraph"/>
              <w:kinsoku w:val="0"/>
              <w:overflowPunct w:val="0"/>
              <w:ind w:left="51" w:right="201"/>
            </w:pPr>
            <w:proofErr w:type="spellStart"/>
            <w:r w:rsidRPr="00F609FC">
              <w:rPr>
                <w:sz w:val="16"/>
                <w:szCs w:val="16"/>
              </w:rPr>
              <w:t>Geophysical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Engineering</w:t>
            </w:r>
            <w:proofErr w:type="spellEnd"/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895195" w:rsidRPr="008F718B">
              <w:rPr>
                <w:rFonts w:ascii="Arial" w:hAnsi="Arial" w:cs="Arial"/>
                <w:spacing w:val="-1"/>
                <w:sz w:val="16"/>
                <w:szCs w:val="16"/>
              </w:rPr>
              <w:t>(*)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BC76A2" w14:textId="09E1274A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left="37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202309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ECBF41" w14:textId="0BFD3F02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71CFD1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95195" w:rsidRPr="008F718B" w14:paraId="6D82C4A2" w14:textId="77777777" w:rsidTr="00807F8E">
        <w:trPr>
          <w:trHeight w:hRule="exact" w:val="36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447A2B" w14:textId="700E6A28" w:rsidR="00895195" w:rsidRPr="008F718B" w:rsidRDefault="00A82FE9" w:rsidP="00895195">
            <w:pPr>
              <w:pStyle w:val="TableParagraph"/>
              <w:kinsoku w:val="0"/>
              <w:overflowPunct w:val="0"/>
              <w:spacing w:before="96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Geological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Engineering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F7C7D" w14:textId="47856062" w:rsidR="00895195" w:rsidRPr="008F718B" w:rsidRDefault="00A82FE9" w:rsidP="00895195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Economic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Geology</w:t>
            </w:r>
            <w:proofErr w:type="spellEnd"/>
            <w:r w:rsidR="00820E15">
              <w:rPr>
                <w:sz w:val="16"/>
                <w:szCs w:val="16"/>
              </w:rPr>
              <w:t xml:space="preserve"> </w:t>
            </w:r>
            <w:r w:rsidR="00820E15" w:rsidRPr="008F718B">
              <w:rPr>
                <w:rFonts w:ascii="Arial" w:hAnsi="Arial" w:cs="Arial"/>
                <w:spacing w:val="-1"/>
                <w:sz w:val="16"/>
                <w:szCs w:val="16"/>
              </w:rPr>
              <w:t>(*)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27C272" w14:textId="0FBAD72F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left="51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5B4CC7" w14:textId="786A72A8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9D656D" w14:textId="1265CE1B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48FF9B" w14:textId="02C99D55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95195" w:rsidRPr="008F718B" w14:paraId="2D00097F" w14:textId="77777777" w:rsidTr="00807F8E">
        <w:trPr>
          <w:trHeight w:hRule="exact" w:val="42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BE6733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89DC2E" w14:textId="15770B30" w:rsidR="00895195" w:rsidRPr="008F718B" w:rsidRDefault="00A82FE9" w:rsidP="00895195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Applied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Geology</w:t>
            </w:r>
            <w:proofErr w:type="spellEnd"/>
            <w:r w:rsidR="00820E15">
              <w:rPr>
                <w:sz w:val="16"/>
                <w:szCs w:val="16"/>
              </w:rPr>
              <w:t xml:space="preserve"> </w:t>
            </w:r>
            <w:r w:rsidR="00820E15" w:rsidRPr="008F718B">
              <w:rPr>
                <w:rFonts w:ascii="Arial" w:hAnsi="Arial" w:cs="Arial"/>
                <w:spacing w:val="-1"/>
                <w:sz w:val="16"/>
                <w:szCs w:val="16"/>
              </w:rPr>
              <w:t>(*)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D0A395" w14:textId="3A60999F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2060EC" w14:textId="16B9548E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3316C0" w14:textId="372B5D08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FC9580" w14:textId="0821B522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95195" w:rsidRPr="008F718B" w14:paraId="15323619" w14:textId="77777777" w:rsidTr="00807F8E">
        <w:trPr>
          <w:trHeight w:hRule="exact" w:val="4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79173D" w14:textId="618207E3" w:rsidR="00895195" w:rsidRPr="008F718B" w:rsidRDefault="002B3D15" w:rsidP="00895195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Geothermal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Energy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7D71A7" w14:textId="6621A926" w:rsidR="00895195" w:rsidRPr="008F718B" w:rsidRDefault="002B3D15" w:rsidP="00895195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Geothermal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Energy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7DDC21" w14:textId="3BD51CAA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7283E6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3B0B50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2DC02D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5195" w:rsidRPr="008F718B" w14:paraId="68B04CAC" w14:textId="77777777" w:rsidTr="00807F8E">
        <w:trPr>
          <w:trHeight w:hRule="exact" w:val="46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5215F4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221064F" w14:textId="537ADB24" w:rsidR="00895195" w:rsidRPr="008F718B" w:rsidRDefault="002B3D15" w:rsidP="00895195">
            <w:pPr>
              <w:pStyle w:val="TableParagraph"/>
              <w:kinsoku w:val="0"/>
              <w:overflowPunct w:val="0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Chemistry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FBE848" w14:textId="27CCB465" w:rsidR="00895195" w:rsidRPr="008F718B" w:rsidRDefault="002B3D15" w:rsidP="00895195">
            <w:pPr>
              <w:pStyle w:val="TableParagraph"/>
              <w:kinsoku w:val="0"/>
              <w:overflowPunct w:val="0"/>
              <w:spacing w:before="91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Chemistry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0AD4FF" w14:textId="5B35EFB4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left="65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99EF02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right="5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731EA7" w14:textId="229C6C3F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left="61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6BE154" w14:textId="6FF1CF68" w:rsidR="00895195" w:rsidRPr="008F718B" w:rsidRDefault="00895195" w:rsidP="00895195">
            <w:pPr>
              <w:pStyle w:val="TableParagraph"/>
              <w:kinsoku w:val="0"/>
              <w:overflowPunct w:val="0"/>
              <w:ind w:left="49" w:right="47" w:firstLine="50"/>
            </w:pPr>
            <w:r w:rsidRPr="008F718B">
              <w:rPr>
                <w:rFonts w:ascii="Arial" w:hAnsi="Arial" w:cs="Arial"/>
                <w:sz w:val="16"/>
                <w:szCs w:val="16"/>
              </w:rPr>
              <w:t xml:space="preserve">5 + 5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Bachelor’s</w:t>
            </w:r>
            <w:proofErr w:type="spellEnd"/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Degree</w:t>
            </w:r>
            <w:proofErr w:type="spellEnd"/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</w:p>
        </w:tc>
      </w:tr>
      <w:tr w:rsidR="00895195" w:rsidRPr="008F718B" w14:paraId="761CE8A9" w14:textId="77777777" w:rsidTr="00807F8E">
        <w:trPr>
          <w:trHeight w:hRule="exact" w:val="37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7A57BF" w14:textId="77777777" w:rsidR="00895195" w:rsidRPr="008F718B" w:rsidRDefault="00895195" w:rsidP="00895195">
            <w:pPr>
              <w:pStyle w:val="TableParagraph"/>
              <w:kinsoku w:val="0"/>
              <w:overflowPunct w:val="0"/>
              <w:ind w:left="49" w:right="47" w:firstLine="5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851E7E" w14:textId="30E4A3F4" w:rsidR="00895195" w:rsidRPr="008F718B" w:rsidRDefault="002B3D15" w:rsidP="00895195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Biochemistry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EF9505" w14:textId="77D6E3C8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34EB6F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38DCA9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762957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95195" w:rsidRPr="008F718B" w14:paraId="7B7C41B0" w14:textId="77777777" w:rsidTr="00807F8E">
        <w:trPr>
          <w:trHeight w:hRule="exact" w:val="44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16977A" w14:textId="091FAF5E" w:rsidR="00895195" w:rsidRPr="008F718B" w:rsidRDefault="00EA0BDC" w:rsidP="00895195">
            <w:pPr>
              <w:pStyle w:val="TableParagraph"/>
              <w:kinsoku w:val="0"/>
              <w:overflowPunct w:val="0"/>
              <w:spacing w:before="96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Mining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Engineering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BDF55E" w14:textId="41D895B1" w:rsidR="00895195" w:rsidRPr="008F718B" w:rsidRDefault="00EA0BDC" w:rsidP="00895195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Mining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Operation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7AED04" w14:textId="747621D7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E39270" w14:textId="2EED65EA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75A051" w14:textId="73E22CD3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93FDCB" w14:textId="46F5C5E9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95195" w:rsidRPr="008F718B" w14:paraId="7025E90F" w14:textId="77777777" w:rsidTr="00807F8E">
        <w:trPr>
          <w:trHeight w:hRule="exact" w:val="45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F1012F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C758D8" w14:textId="40430988" w:rsidR="00895195" w:rsidRPr="008F718B" w:rsidRDefault="00EA0BDC" w:rsidP="00895195">
            <w:pPr>
              <w:pStyle w:val="TableParagraph"/>
              <w:kinsoku w:val="0"/>
              <w:overflowPunct w:val="0"/>
              <w:spacing w:line="180" w:lineRule="exact"/>
              <w:ind w:left="51"/>
            </w:pPr>
            <w:r w:rsidRPr="00F609FC">
              <w:rPr>
                <w:sz w:val="16"/>
                <w:szCs w:val="16"/>
              </w:rPr>
              <w:t xml:space="preserve">Mineral </w:t>
            </w:r>
            <w:proofErr w:type="spellStart"/>
            <w:r w:rsidRPr="00F609FC">
              <w:rPr>
                <w:sz w:val="16"/>
                <w:szCs w:val="16"/>
              </w:rPr>
              <w:t>Processing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A8181A" w14:textId="63102A83" w:rsidR="00895195" w:rsidRPr="008F718B" w:rsidRDefault="00895195" w:rsidP="00895195">
            <w:pPr>
              <w:pStyle w:val="TableParagraph"/>
              <w:kinsoku w:val="0"/>
              <w:overflowPunct w:val="0"/>
              <w:spacing w:line="180" w:lineRule="exact"/>
              <w:ind w:left="6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B1A226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line="180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A63ED5" w14:textId="59656283" w:rsidR="00895195" w:rsidRPr="008F718B" w:rsidRDefault="00895195" w:rsidP="00895195">
            <w:pPr>
              <w:pStyle w:val="TableParagraph"/>
              <w:kinsoku w:val="0"/>
              <w:overflowPunct w:val="0"/>
              <w:spacing w:line="180" w:lineRule="exact"/>
              <w:ind w:left="61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C53F9A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line="180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164BB5" w:rsidRPr="008F718B" w14:paraId="2EFB3CD1" w14:textId="77777777" w:rsidTr="00807F8E">
        <w:trPr>
          <w:trHeight w:hRule="exact" w:val="42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6AD6DD" w14:textId="5A76F9D6" w:rsidR="00164BB5" w:rsidRPr="008F718B" w:rsidRDefault="00164BB5" w:rsidP="00164BB5">
            <w:pPr>
              <w:pStyle w:val="TableParagraph"/>
              <w:kinsoku w:val="0"/>
              <w:overflowPunct w:val="0"/>
              <w:spacing w:before="107"/>
              <w:ind w:left="51"/>
            </w:pPr>
            <w:proofErr w:type="spellStart"/>
            <w:r w:rsidRPr="00CB6E57">
              <w:rPr>
                <w:sz w:val="16"/>
                <w:szCs w:val="16"/>
              </w:rPr>
              <w:t>Mathematics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C1C437" w14:textId="69EA3C28" w:rsidR="00164BB5" w:rsidRPr="008F718B" w:rsidRDefault="00164BB5" w:rsidP="00164BB5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Mechanics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91230F" w14:textId="74250055" w:rsidR="00164BB5" w:rsidRPr="008F718B" w:rsidRDefault="00164BB5" w:rsidP="00164BB5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FACF51" w14:textId="77777777" w:rsidR="00164BB5" w:rsidRPr="008F718B" w:rsidRDefault="00164BB5" w:rsidP="00164BB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0F01A3D" w14:textId="44D2BF6A" w:rsidR="00164BB5" w:rsidRPr="008F718B" w:rsidRDefault="00164BB5" w:rsidP="00164BB5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2B5866" w14:textId="77777777" w:rsidR="00164BB5" w:rsidRPr="008F718B" w:rsidRDefault="00164BB5" w:rsidP="00164BB5"/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B0A6A" w14:textId="619B77C9" w:rsidR="00164BB5" w:rsidRPr="008F718B" w:rsidRDefault="00164BB5" w:rsidP="00164BB5">
            <w:pPr>
              <w:pStyle w:val="TableParagraph"/>
              <w:kinsoku w:val="0"/>
              <w:overflowPunct w:val="0"/>
              <w:spacing w:line="183" w:lineRule="exact"/>
              <w:ind w:left="-90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164BB5" w:rsidRPr="008F718B" w14:paraId="4196064D" w14:textId="77777777" w:rsidTr="00807F8E">
        <w:trPr>
          <w:trHeight w:hRule="exact" w:val="57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58F7E0" w14:textId="77777777" w:rsidR="00164BB5" w:rsidRPr="008F718B" w:rsidRDefault="00164BB5" w:rsidP="00164BB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2A3BAF" w14:textId="3EF4D324" w:rsidR="00164BB5" w:rsidRPr="008F718B" w:rsidRDefault="0077468A" w:rsidP="00164BB5">
            <w:pPr>
              <w:pStyle w:val="TableParagraph"/>
              <w:kinsoku w:val="0"/>
              <w:overflowPunct w:val="0"/>
              <w:ind w:left="51" w:right="447"/>
            </w:pPr>
            <w:r w:rsidRPr="00F609FC">
              <w:rPr>
                <w:sz w:val="16"/>
                <w:szCs w:val="16"/>
              </w:rPr>
              <w:t xml:space="preserve">Design </w:t>
            </w:r>
            <w:proofErr w:type="spellStart"/>
            <w:r w:rsidRPr="00F609FC">
              <w:rPr>
                <w:sz w:val="16"/>
                <w:szCs w:val="16"/>
              </w:rPr>
              <w:t>and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Production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4068A4" w14:textId="59A58E3C" w:rsidR="00164BB5" w:rsidRPr="008F718B" w:rsidRDefault="00164BB5" w:rsidP="00164BB5">
            <w:pPr>
              <w:pStyle w:val="TableParagraph"/>
              <w:kinsoku w:val="0"/>
              <w:overflowPunct w:val="0"/>
              <w:spacing w:before="91"/>
              <w:ind w:left="6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FB1AAB" w14:textId="1DC01EF5" w:rsidR="00164BB5" w:rsidRPr="008F718B" w:rsidRDefault="00164BB5" w:rsidP="00164BB5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3AE9B6" w14:textId="42B08B45" w:rsidR="00164BB5" w:rsidRPr="008F718B" w:rsidRDefault="00164BB5" w:rsidP="00164BB5">
            <w:pPr>
              <w:pStyle w:val="TableParagraph"/>
              <w:kinsoku w:val="0"/>
              <w:overflowPunct w:val="0"/>
              <w:spacing w:before="91"/>
              <w:ind w:left="61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24D1EC" w14:textId="6AADBF70" w:rsidR="00164BB5" w:rsidRPr="008F718B" w:rsidRDefault="00164BB5" w:rsidP="00164BB5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164BB5" w:rsidRPr="008F718B" w14:paraId="704DA587" w14:textId="77777777" w:rsidTr="00807F8E">
        <w:trPr>
          <w:trHeight w:hRule="exact" w:val="27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7CA153" w14:textId="4DADDA96" w:rsidR="00164BB5" w:rsidRPr="008F718B" w:rsidRDefault="00164BB5" w:rsidP="00164BB5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 w:rsidRPr="00CB6E57">
              <w:rPr>
                <w:sz w:val="16"/>
                <w:szCs w:val="16"/>
              </w:rPr>
              <w:t>Mathematics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45AF77" w14:textId="04921AEE" w:rsidR="00164BB5" w:rsidRPr="008F718B" w:rsidRDefault="00164BB5" w:rsidP="00164BB5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Mathematics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69388E" w14:textId="75B7C82C" w:rsidR="00164BB5" w:rsidRPr="008F718B" w:rsidRDefault="00164BB5" w:rsidP="00164BB5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English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AB6EA3" w14:textId="49DA5761" w:rsidR="00164BB5" w:rsidRPr="008F718B" w:rsidRDefault="00164BB5" w:rsidP="00164BB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02EE4" w14:textId="2B0FE1B5" w:rsidR="00164BB5" w:rsidRPr="008F718B" w:rsidRDefault="00164BB5" w:rsidP="00164BB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English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D3CC32" w14:textId="01ADEE83" w:rsidR="00164BB5" w:rsidRPr="008F718B" w:rsidRDefault="00164BB5" w:rsidP="00164BB5">
            <w:pPr>
              <w:pStyle w:val="TableParagraph"/>
              <w:kinsoku w:val="0"/>
              <w:overflowPunct w:val="0"/>
              <w:spacing w:line="183" w:lineRule="exact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95195" w:rsidRPr="008F718B" w14:paraId="4263E923" w14:textId="77777777" w:rsidTr="00807F8E">
        <w:trPr>
          <w:trHeight w:hRule="exact" w:val="6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D4268C" w14:textId="5C931635" w:rsidR="00895195" w:rsidRPr="008F718B" w:rsidRDefault="003F0EEA" w:rsidP="00895195">
            <w:pPr>
              <w:pStyle w:val="TableParagraph"/>
              <w:kinsoku w:val="0"/>
              <w:overflowPunct w:val="0"/>
              <w:ind w:left="51" w:right="488"/>
            </w:pPr>
            <w:proofErr w:type="spellStart"/>
            <w:r w:rsidRPr="00F609FC">
              <w:rPr>
                <w:sz w:val="16"/>
                <w:szCs w:val="16"/>
              </w:rPr>
              <w:t>Metallurgical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and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Materials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Engineering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D7C875" w14:textId="05649AA4" w:rsidR="00895195" w:rsidRPr="008F718B" w:rsidRDefault="003F0EEA" w:rsidP="00895195">
            <w:pPr>
              <w:pStyle w:val="TableParagraph"/>
              <w:kinsoku w:val="0"/>
              <w:overflowPunct w:val="0"/>
              <w:ind w:left="51" w:right="155"/>
            </w:pPr>
            <w:proofErr w:type="spellStart"/>
            <w:r w:rsidRPr="00F609FC">
              <w:rPr>
                <w:sz w:val="16"/>
                <w:szCs w:val="16"/>
              </w:rPr>
              <w:t>Metallurgical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and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Materials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Engineering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23D98" w14:textId="4B8DCDBD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left="6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71CB42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8F710E" w14:textId="0B1553A2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left="61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F0E3E6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95195" w:rsidRPr="008F718B" w14:paraId="18390397" w14:textId="77777777" w:rsidTr="00807F8E">
        <w:trPr>
          <w:trHeight w:hRule="exact" w:val="532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F3C3DA" w14:textId="6D7200D3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left="51"/>
            </w:pPr>
            <w:r w:rsidRPr="008F71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0EEA" w:rsidRPr="00F609FC">
              <w:rPr>
                <w:sz w:val="16"/>
                <w:szCs w:val="16"/>
              </w:rPr>
              <w:t>Architecture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BAD3765" w14:textId="08DEE10E" w:rsidR="00895195" w:rsidRPr="003550F6" w:rsidRDefault="003550F6" w:rsidP="003550F6">
            <w:pPr>
              <w:pStyle w:val="TableParagraph"/>
              <w:kinsoku w:val="0"/>
              <w:overflowPunct w:val="0"/>
              <w:spacing w:line="183" w:lineRule="exact"/>
              <w:ind w:left="51"/>
              <w:rPr>
                <w:sz w:val="16"/>
                <w:szCs w:val="16"/>
              </w:rPr>
            </w:pPr>
            <w:proofErr w:type="spellStart"/>
            <w:r w:rsidRPr="003550F6">
              <w:rPr>
                <w:sz w:val="16"/>
                <w:szCs w:val="16"/>
              </w:rPr>
              <w:t>Structural</w:t>
            </w:r>
            <w:proofErr w:type="spellEnd"/>
            <w:r w:rsidRPr="003550F6">
              <w:rPr>
                <w:sz w:val="16"/>
                <w:szCs w:val="16"/>
              </w:rPr>
              <w:t xml:space="preserve"> Construction Design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32F62F" w14:textId="53D4833F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left="6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1B3069" w14:textId="47BACDAC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B1CDCA0" w14:textId="36FA3548" w:rsidR="00895195" w:rsidRPr="008F718B" w:rsidRDefault="00895195" w:rsidP="00895195">
            <w:pPr>
              <w:pStyle w:val="TableParagraph"/>
              <w:kinsoku w:val="0"/>
              <w:overflowPunct w:val="0"/>
              <w:ind w:right="2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48AD9B" w14:textId="51C1C8D3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895195" w:rsidRPr="008F718B" w14:paraId="0EA0ECF0" w14:textId="77777777" w:rsidTr="00807F8E">
        <w:trPr>
          <w:trHeight w:hRule="exact" w:val="53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7C01B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left="5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18C9F" w14:textId="75670547" w:rsidR="00895195" w:rsidRPr="003F0EEA" w:rsidRDefault="00B31D49" w:rsidP="00895195">
            <w:pPr>
              <w:pStyle w:val="TableParagraph"/>
              <w:kinsoku w:val="0"/>
              <w:overflowPunct w:val="0"/>
              <w:ind w:left="51" w:right="778"/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</w:pPr>
            <w:proofErr w:type="spellStart"/>
            <w:r w:rsidRPr="00F609FC">
              <w:rPr>
                <w:sz w:val="16"/>
                <w:szCs w:val="16"/>
              </w:rPr>
              <w:t>Architectural</w:t>
            </w:r>
            <w:proofErr w:type="spellEnd"/>
            <w:r w:rsidRPr="00F609FC">
              <w:rPr>
                <w:sz w:val="16"/>
                <w:szCs w:val="16"/>
              </w:rPr>
              <w:t xml:space="preserve"> Design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C8E2C" w14:textId="65086B5D" w:rsidR="00895195" w:rsidRDefault="00895195" w:rsidP="00895195">
            <w:pPr>
              <w:pStyle w:val="TableParagraph"/>
              <w:kinsoku w:val="0"/>
              <w:overflowPunct w:val="0"/>
              <w:spacing w:before="91"/>
              <w:ind w:left="66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5702BA" w14:textId="57030160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10841E" w14:textId="5294F724" w:rsidR="00895195" w:rsidRPr="008F718B" w:rsidRDefault="00895195" w:rsidP="00895195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A957FA" w14:textId="1196C18B" w:rsidR="00895195" w:rsidRDefault="00895195" w:rsidP="00895195">
            <w:pPr>
              <w:pStyle w:val="TableParagraph"/>
              <w:kinsoku w:val="0"/>
              <w:overflowPunct w:val="0"/>
              <w:spacing w:before="91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95195" w:rsidRPr="008F718B" w14:paraId="5A404A39" w14:textId="77777777" w:rsidTr="00807F8E">
        <w:trPr>
          <w:trHeight w:hRule="exact" w:val="6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4B85DB" w14:textId="709DE730" w:rsidR="00895195" w:rsidRPr="008F718B" w:rsidRDefault="00037476" w:rsidP="00895195">
            <w:pPr>
              <w:pStyle w:val="TableParagraph"/>
              <w:kinsoku w:val="0"/>
              <w:overflowPunct w:val="0"/>
              <w:spacing w:line="180" w:lineRule="exact"/>
              <w:ind w:right="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09FC">
              <w:rPr>
                <w:sz w:val="16"/>
                <w:szCs w:val="16"/>
              </w:rPr>
              <w:t>Nanoscience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and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Nanoengineering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5AFFC6" w14:textId="4D998605" w:rsidR="00895195" w:rsidRPr="008F718B" w:rsidRDefault="00037476" w:rsidP="00895195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Nanoscience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and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Nanoengineering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1300E8" w14:textId="43D375D3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16A40B" w14:textId="3FD72D13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4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9FF2B8" w14:textId="3B152440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2F4394" w14:textId="0D6FD3B3" w:rsidR="00895195" w:rsidRPr="008F718B" w:rsidRDefault="00895195" w:rsidP="00895195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5+1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Bachelor’s</w:t>
            </w:r>
            <w:proofErr w:type="spellEnd"/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6"/>
                <w:szCs w:val="16"/>
              </w:rPr>
              <w:t>Degree</w:t>
            </w:r>
            <w:proofErr w:type="spellEnd"/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</w:p>
        </w:tc>
      </w:tr>
      <w:tr w:rsidR="00895195" w:rsidRPr="008F718B" w14:paraId="04E2E169" w14:textId="77777777" w:rsidTr="00807F8E">
        <w:trPr>
          <w:trHeight w:hRule="exact" w:val="75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320823" w14:textId="77777777" w:rsidR="00895195" w:rsidRPr="008F718B" w:rsidRDefault="00895195" w:rsidP="00895195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66F2ABD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D902342" w14:textId="5F3963A2" w:rsidR="00895195" w:rsidRPr="008F718B" w:rsidRDefault="00321100" w:rsidP="00895195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09FC">
              <w:rPr>
                <w:sz w:val="16"/>
                <w:szCs w:val="16"/>
              </w:rPr>
              <w:t xml:space="preserve">City </w:t>
            </w:r>
            <w:proofErr w:type="spellStart"/>
            <w:r w:rsidRPr="00F609FC">
              <w:rPr>
                <w:sz w:val="16"/>
                <w:szCs w:val="16"/>
              </w:rPr>
              <w:t>and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Regional</w:t>
            </w:r>
            <w:proofErr w:type="spellEnd"/>
            <w:r w:rsidRPr="00F609FC">
              <w:rPr>
                <w:sz w:val="16"/>
                <w:szCs w:val="16"/>
              </w:rPr>
              <w:t xml:space="preserve"> Planning</w:t>
            </w:r>
            <w:r w:rsidRPr="008F71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2DA56981" w14:textId="77777777" w:rsidR="00895195" w:rsidRPr="008F718B" w:rsidRDefault="00895195" w:rsidP="0089519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6C5528" w14:textId="01C7709A" w:rsidR="00895195" w:rsidRPr="008F718B" w:rsidRDefault="00895195" w:rsidP="00895195">
            <w:pPr>
              <w:pStyle w:val="TableParagraph"/>
              <w:kinsoku w:val="0"/>
              <w:overflowPunct w:val="0"/>
              <w:ind w:left="5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0BC150" w14:textId="1F14501D" w:rsidR="00895195" w:rsidRPr="008F718B" w:rsidRDefault="00321100" w:rsidP="00895195">
            <w:pPr>
              <w:pStyle w:val="TableParagraph"/>
              <w:kinsoku w:val="0"/>
              <w:overflowPunct w:val="0"/>
              <w:ind w:left="51" w:right="442"/>
            </w:pPr>
            <w:r w:rsidRPr="00F609FC">
              <w:rPr>
                <w:sz w:val="16"/>
                <w:szCs w:val="16"/>
              </w:rPr>
              <w:t xml:space="preserve">City </w:t>
            </w:r>
            <w:proofErr w:type="spellStart"/>
            <w:r w:rsidRPr="00F609FC">
              <w:rPr>
                <w:sz w:val="16"/>
                <w:szCs w:val="16"/>
              </w:rPr>
              <w:t>and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Regional</w:t>
            </w:r>
            <w:proofErr w:type="spellEnd"/>
            <w:r w:rsidRPr="00F609FC">
              <w:rPr>
                <w:sz w:val="16"/>
                <w:szCs w:val="16"/>
              </w:rPr>
              <w:t xml:space="preserve"> Planning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03F58D" w14:textId="22A62F78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left="6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FF3BE" w14:textId="295CC9BA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righ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66B1D7" w14:textId="7B7C45C4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left="61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640044" w14:textId="77777777" w:rsidR="00895195" w:rsidRDefault="00895195" w:rsidP="00895195">
            <w:pPr>
              <w:pStyle w:val="TableParagraph"/>
              <w:kinsoku w:val="0"/>
              <w:overflowPunct w:val="0"/>
              <w:ind w:left="49" w:right="47" w:firstLine="9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14:paraId="30C15B93" w14:textId="45887510" w:rsidR="00895195" w:rsidRPr="008F718B" w:rsidRDefault="00895195" w:rsidP="00895195">
            <w:pPr>
              <w:pStyle w:val="TableParagraph"/>
              <w:kinsoku w:val="0"/>
              <w:overflowPunct w:val="0"/>
              <w:ind w:left="49" w:right="47" w:firstLine="93"/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</w:t>
            </w:r>
          </w:p>
        </w:tc>
      </w:tr>
      <w:tr w:rsidR="00895195" w:rsidRPr="008F718B" w14:paraId="62BC4CD1" w14:textId="77777777" w:rsidTr="00807F8E">
        <w:trPr>
          <w:trHeight w:val="40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054AB" w14:textId="53D9898D" w:rsidR="00895195" w:rsidRPr="008F718B" w:rsidRDefault="00895195" w:rsidP="00895195">
            <w:pPr>
              <w:pStyle w:val="TableParagraph"/>
              <w:kinsoku w:val="0"/>
              <w:overflowPunct w:val="0"/>
              <w:ind w:left="5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9CD041" w14:textId="0936DAB1" w:rsidR="00895195" w:rsidRPr="008F718B" w:rsidRDefault="00321100" w:rsidP="00895195">
            <w:pPr>
              <w:pStyle w:val="TableParagraph"/>
              <w:kinsoku w:val="0"/>
              <w:overflowPunct w:val="0"/>
              <w:ind w:left="51" w:right="628"/>
            </w:pPr>
            <w:r w:rsidRPr="00F609FC">
              <w:rPr>
                <w:sz w:val="16"/>
                <w:szCs w:val="16"/>
              </w:rPr>
              <w:t>Urban Design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EE26EE" w14:textId="704F4C6C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left="6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83FB9" w14:textId="7C1CEDC5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9145B8" w14:textId="350810EB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left="61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2C6F73" w14:textId="03C53D35" w:rsidR="00895195" w:rsidRPr="008F718B" w:rsidRDefault="00895195" w:rsidP="00895195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95195" w:rsidRPr="008F718B" w14:paraId="0BC4C525" w14:textId="77777777" w:rsidTr="00807F8E">
        <w:trPr>
          <w:trHeight w:hRule="exact"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C8F028" w14:textId="7DDD60BC" w:rsidR="00895195" w:rsidRPr="008F718B" w:rsidRDefault="00AA5C22" w:rsidP="00895195">
            <w:pPr>
              <w:pStyle w:val="TableParagraph"/>
              <w:kinsoku w:val="0"/>
              <w:overflowPunct w:val="0"/>
              <w:spacing w:line="182" w:lineRule="exact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Textile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Engineering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B2279D" w14:textId="7C542ADB" w:rsidR="00895195" w:rsidRPr="008F718B" w:rsidRDefault="00AA5C22" w:rsidP="00895195">
            <w:pPr>
              <w:pStyle w:val="TableParagraph"/>
              <w:kinsoku w:val="0"/>
              <w:overflowPunct w:val="0"/>
              <w:spacing w:line="182" w:lineRule="exact"/>
              <w:ind w:left="51"/>
            </w:pPr>
            <w:proofErr w:type="spellStart"/>
            <w:r w:rsidRPr="00F609FC">
              <w:rPr>
                <w:sz w:val="16"/>
                <w:szCs w:val="16"/>
              </w:rPr>
              <w:t>Textile</w:t>
            </w:r>
            <w:proofErr w:type="spellEnd"/>
            <w:r w:rsidRPr="00F609FC">
              <w:rPr>
                <w:sz w:val="16"/>
                <w:szCs w:val="16"/>
              </w:rPr>
              <w:t xml:space="preserve"> </w:t>
            </w:r>
            <w:proofErr w:type="spellStart"/>
            <w:r w:rsidRPr="00F609FC">
              <w:rPr>
                <w:sz w:val="16"/>
                <w:szCs w:val="16"/>
              </w:rPr>
              <w:t>Engineering</w:t>
            </w:r>
            <w:proofErr w:type="spellEnd"/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895195" w:rsidRPr="008F718B">
              <w:rPr>
                <w:rFonts w:ascii="Arial" w:hAnsi="Arial" w:cs="Arial"/>
                <w:spacing w:val="-1"/>
                <w:sz w:val="16"/>
                <w:szCs w:val="16"/>
              </w:rPr>
              <w:t>(*)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6A041" w14:textId="2407D3DF" w:rsidR="00895195" w:rsidRPr="008F718B" w:rsidRDefault="00895195" w:rsidP="00895195">
            <w:pPr>
              <w:pStyle w:val="TableParagraph"/>
              <w:kinsoku w:val="0"/>
              <w:overflowPunct w:val="0"/>
              <w:spacing w:line="182" w:lineRule="exact"/>
              <w:ind w:left="6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EBEF3" w14:textId="6EE222E9" w:rsidR="00895195" w:rsidRPr="008F718B" w:rsidRDefault="00895195" w:rsidP="00895195">
            <w:pPr>
              <w:pStyle w:val="TableParagraph"/>
              <w:kinsoku w:val="0"/>
              <w:overflowPunct w:val="0"/>
              <w:spacing w:line="182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D021E1" w14:textId="52C9EC5D" w:rsidR="00895195" w:rsidRPr="008F718B" w:rsidRDefault="00895195" w:rsidP="00895195">
            <w:pPr>
              <w:pStyle w:val="TableParagraph"/>
              <w:kinsoku w:val="0"/>
              <w:overflowPunct w:val="0"/>
              <w:spacing w:line="182" w:lineRule="exact"/>
              <w:ind w:left="61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Turkish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30% English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B09805" w14:textId="5CDB535D" w:rsidR="00895195" w:rsidRPr="008F718B" w:rsidRDefault="00895195" w:rsidP="00895195">
            <w:pPr>
              <w:pStyle w:val="TableParagraph"/>
              <w:kinsoku w:val="0"/>
              <w:overflowPunct w:val="0"/>
              <w:spacing w:line="182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16CBE14E" w14:textId="77777777" w:rsidR="009F3723" w:rsidRPr="008F718B" w:rsidRDefault="009F3723">
      <w:pPr>
        <w:pStyle w:val="GvdeMetni"/>
        <w:kinsoku w:val="0"/>
        <w:overflowPunct w:val="0"/>
        <w:spacing w:line="205" w:lineRule="exact"/>
        <w:ind w:left="324"/>
        <w:rPr>
          <w:spacing w:val="-1"/>
          <w:sz w:val="18"/>
          <w:szCs w:val="18"/>
        </w:rPr>
      </w:pPr>
    </w:p>
    <w:p w14:paraId="268F1E0B" w14:textId="77777777" w:rsidR="009F3723" w:rsidRPr="008F718B" w:rsidRDefault="009F3723">
      <w:pPr>
        <w:pStyle w:val="GvdeMetni"/>
        <w:kinsoku w:val="0"/>
        <w:overflowPunct w:val="0"/>
        <w:spacing w:line="205" w:lineRule="exact"/>
        <w:ind w:left="324"/>
        <w:rPr>
          <w:spacing w:val="-1"/>
          <w:sz w:val="18"/>
          <w:szCs w:val="18"/>
        </w:rPr>
      </w:pPr>
    </w:p>
    <w:p w14:paraId="5B804205" w14:textId="0A6B6CFE" w:rsidR="00314CEB" w:rsidRPr="008F718B" w:rsidRDefault="00314CEB">
      <w:pPr>
        <w:pStyle w:val="GvdeMetni"/>
        <w:kinsoku w:val="0"/>
        <w:overflowPunct w:val="0"/>
        <w:spacing w:line="205" w:lineRule="exact"/>
        <w:ind w:left="324"/>
        <w:rPr>
          <w:spacing w:val="-1"/>
          <w:sz w:val="18"/>
          <w:szCs w:val="18"/>
        </w:rPr>
      </w:pPr>
      <w:r w:rsidRPr="008F718B">
        <w:rPr>
          <w:spacing w:val="-1"/>
          <w:sz w:val="18"/>
          <w:szCs w:val="18"/>
        </w:rPr>
        <w:t>(*)</w:t>
      </w:r>
      <w:r w:rsidRPr="008F718B">
        <w:rPr>
          <w:sz w:val="18"/>
          <w:szCs w:val="18"/>
        </w:rPr>
        <w:t xml:space="preserve">: </w:t>
      </w:r>
      <w:r w:rsidRPr="008F718B">
        <w:rPr>
          <w:spacing w:val="1"/>
          <w:sz w:val="18"/>
          <w:szCs w:val="18"/>
        </w:rPr>
        <w:t xml:space="preserve"> </w:t>
      </w:r>
      <w:proofErr w:type="spellStart"/>
      <w:r w:rsidR="00826C5F" w:rsidRPr="00826C5F">
        <w:rPr>
          <w:spacing w:val="-1"/>
          <w:sz w:val="18"/>
          <w:szCs w:val="18"/>
        </w:rPr>
        <w:t>Applicants</w:t>
      </w:r>
      <w:proofErr w:type="spellEnd"/>
      <w:r w:rsidR="00826C5F" w:rsidRPr="00826C5F">
        <w:rPr>
          <w:spacing w:val="-1"/>
          <w:sz w:val="18"/>
          <w:szCs w:val="18"/>
        </w:rPr>
        <w:t xml:space="preserve"> </w:t>
      </w:r>
      <w:proofErr w:type="spellStart"/>
      <w:r w:rsidR="00826C5F" w:rsidRPr="00826C5F">
        <w:rPr>
          <w:spacing w:val="-1"/>
          <w:sz w:val="18"/>
          <w:szCs w:val="18"/>
        </w:rPr>
        <w:t>who</w:t>
      </w:r>
      <w:proofErr w:type="spellEnd"/>
      <w:r w:rsidR="00826C5F" w:rsidRPr="00826C5F">
        <w:rPr>
          <w:spacing w:val="-1"/>
          <w:sz w:val="18"/>
          <w:szCs w:val="18"/>
        </w:rPr>
        <w:t xml:space="preserve"> </w:t>
      </w:r>
      <w:proofErr w:type="spellStart"/>
      <w:r w:rsidR="00826C5F" w:rsidRPr="00826C5F">
        <w:rPr>
          <w:spacing w:val="-1"/>
          <w:sz w:val="18"/>
          <w:szCs w:val="18"/>
        </w:rPr>
        <w:t>did</w:t>
      </w:r>
      <w:proofErr w:type="spellEnd"/>
      <w:r w:rsidR="00826C5F" w:rsidRPr="00826C5F">
        <w:rPr>
          <w:spacing w:val="-1"/>
          <w:sz w:val="18"/>
          <w:szCs w:val="18"/>
        </w:rPr>
        <w:t xml:space="preserve"> not </w:t>
      </w:r>
      <w:proofErr w:type="spellStart"/>
      <w:r w:rsidR="00826C5F" w:rsidRPr="00826C5F">
        <w:rPr>
          <w:spacing w:val="-1"/>
          <w:sz w:val="18"/>
          <w:szCs w:val="18"/>
        </w:rPr>
        <w:t>graduate</w:t>
      </w:r>
      <w:proofErr w:type="spellEnd"/>
      <w:r w:rsidR="00826C5F" w:rsidRPr="00826C5F">
        <w:rPr>
          <w:spacing w:val="-1"/>
          <w:sz w:val="18"/>
          <w:szCs w:val="18"/>
        </w:rPr>
        <w:t xml:space="preserve"> </w:t>
      </w:r>
      <w:proofErr w:type="spellStart"/>
      <w:r w:rsidR="00826C5F" w:rsidRPr="00826C5F">
        <w:rPr>
          <w:spacing w:val="-1"/>
          <w:sz w:val="18"/>
          <w:szCs w:val="18"/>
        </w:rPr>
        <w:t>from</w:t>
      </w:r>
      <w:proofErr w:type="spellEnd"/>
      <w:r w:rsidR="00826C5F" w:rsidRPr="00826C5F">
        <w:rPr>
          <w:spacing w:val="-1"/>
          <w:sz w:val="18"/>
          <w:szCs w:val="18"/>
        </w:rPr>
        <w:t xml:space="preserve"> </w:t>
      </w:r>
      <w:proofErr w:type="spellStart"/>
      <w:r w:rsidR="00826C5F" w:rsidRPr="00826C5F">
        <w:rPr>
          <w:spacing w:val="-1"/>
          <w:sz w:val="18"/>
          <w:szCs w:val="18"/>
        </w:rPr>
        <w:t>the</w:t>
      </w:r>
      <w:proofErr w:type="spellEnd"/>
      <w:r w:rsidR="00826C5F" w:rsidRPr="00826C5F">
        <w:rPr>
          <w:spacing w:val="-1"/>
          <w:sz w:val="18"/>
          <w:szCs w:val="18"/>
        </w:rPr>
        <w:t xml:space="preserve"> </w:t>
      </w:r>
      <w:proofErr w:type="spellStart"/>
      <w:r w:rsidR="00826C5F" w:rsidRPr="00826C5F">
        <w:rPr>
          <w:spacing w:val="-1"/>
          <w:sz w:val="18"/>
          <w:szCs w:val="18"/>
        </w:rPr>
        <w:t>relevant</w:t>
      </w:r>
      <w:proofErr w:type="spellEnd"/>
      <w:r w:rsidR="00826C5F" w:rsidRPr="00826C5F">
        <w:rPr>
          <w:spacing w:val="-1"/>
          <w:sz w:val="18"/>
          <w:szCs w:val="18"/>
        </w:rPr>
        <w:t xml:space="preserve"> </w:t>
      </w:r>
      <w:proofErr w:type="spellStart"/>
      <w:r w:rsidR="00826C5F" w:rsidRPr="00826C5F">
        <w:rPr>
          <w:spacing w:val="-1"/>
          <w:sz w:val="18"/>
          <w:szCs w:val="18"/>
        </w:rPr>
        <w:t>undergraduate</w:t>
      </w:r>
      <w:proofErr w:type="spellEnd"/>
      <w:r w:rsidR="00826C5F" w:rsidRPr="00826C5F">
        <w:rPr>
          <w:spacing w:val="-1"/>
          <w:sz w:val="18"/>
          <w:szCs w:val="18"/>
        </w:rPr>
        <w:t xml:space="preserve"> </w:t>
      </w:r>
      <w:proofErr w:type="spellStart"/>
      <w:r w:rsidR="00826C5F" w:rsidRPr="00826C5F">
        <w:rPr>
          <w:spacing w:val="-1"/>
          <w:sz w:val="18"/>
          <w:szCs w:val="18"/>
        </w:rPr>
        <w:t>or</w:t>
      </w:r>
      <w:proofErr w:type="spellEnd"/>
      <w:r w:rsidR="00826C5F" w:rsidRPr="00826C5F">
        <w:rPr>
          <w:spacing w:val="-1"/>
          <w:sz w:val="18"/>
          <w:szCs w:val="18"/>
        </w:rPr>
        <w:t xml:space="preserve"> </w:t>
      </w:r>
      <w:proofErr w:type="spellStart"/>
      <w:r w:rsidR="00826C5F" w:rsidRPr="00826C5F">
        <w:rPr>
          <w:spacing w:val="-1"/>
          <w:sz w:val="18"/>
          <w:szCs w:val="18"/>
        </w:rPr>
        <w:t>graduate</w:t>
      </w:r>
      <w:proofErr w:type="spellEnd"/>
      <w:r w:rsidR="00826C5F" w:rsidRPr="00826C5F">
        <w:rPr>
          <w:spacing w:val="-1"/>
          <w:sz w:val="18"/>
          <w:szCs w:val="18"/>
        </w:rPr>
        <w:t xml:space="preserve"> </w:t>
      </w:r>
      <w:proofErr w:type="spellStart"/>
      <w:r w:rsidR="00826C5F" w:rsidRPr="00826C5F">
        <w:rPr>
          <w:spacing w:val="-1"/>
          <w:sz w:val="18"/>
          <w:szCs w:val="18"/>
        </w:rPr>
        <w:t>programs</w:t>
      </w:r>
      <w:proofErr w:type="spellEnd"/>
      <w:r w:rsidR="00826C5F" w:rsidRPr="00826C5F">
        <w:rPr>
          <w:spacing w:val="-1"/>
          <w:sz w:val="18"/>
          <w:szCs w:val="18"/>
        </w:rPr>
        <w:t xml:space="preserve"> </w:t>
      </w:r>
      <w:proofErr w:type="spellStart"/>
      <w:r w:rsidR="00826C5F" w:rsidRPr="00826C5F">
        <w:rPr>
          <w:spacing w:val="-1"/>
          <w:sz w:val="18"/>
          <w:szCs w:val="18"/>
        </w:rPr>
        <w:t>are</w:t>
      </w:r>
      <w:proofErr w:type="spellEnd"/>
      <w:r w:rsidR="00826C5F" w:rsidRPr="00826C5F">
        <w:rPr>
          <w:spacing w:val="-1"/>
          <w:sz w:val="18"/>
          <w:szCs w:val="18"/>
        </w:rPr>
        <w:t xml:space="preserve"> </w:t>
      </w:r>
      <w:proofErr w:type="spellStart"/>
      <w:r w:rsidR="00826C5F" w:rsidRPr="00826C5F">
        <w:rPr>
          <w:spacing w:val="-1"/>
          <w:sz w:val="18"/>
          <w:szCs w:val="18"/>
        </w:rPr>
        <w:t>required</w:t>
      </w:r>
      <w:proofErr w:type="spellEnd"/>
      <w:r w:rsidR="00826C5F" w:rsidRPr="00826C5F">
        <w:rPr>
          <w:spacing w:val="-1"/>
          <w:sz w:val="18"/>
          <w:szCs w:val="18"/>
        </w:rPr>
        <w:t xml:space="preserve"> </w:t>
      </w:r>
      <w:proofErr w:type="spellStart"/>
      <w:r w:rsidR="00826C5F" w:rsidRPr="00826C5F">
        <w:rPr>
          <w:spacing w:val="-1"/>
          <w:sz w:val="18"/>
          <w:szCs w:val="18"/>
        </w:rPr>
        <w:t>to</w:t>
      </w:r>
      <w:proofErr w:type="spellEnd"/>
      <w:r w:rsidR="00826C5F" w:rsidRPr="00826C5F">
        <w:rPr>
          <w:spacing w:val="-1"/>
          <w:sz w:val="18"/>
          <w:szCs w:val="18"/>
        </w:rPr>
        <w:t xml:space="preserve"> </w:t>
      </w:r>
      <w:proofErr w:type="spellStart"/>
      <w:r w:rsidR="00826C5F" w:rsidRPr="00826C5F">
        <w:rPr>
          <w:spacing w:val="-1"/>
          <w:sz w:val="18"/>
          <w:szCs w:val="18"/>
        </w:rPr>
        <w:t>complete</w:t>
      </w:r>
      <w:proofErr w:type="spellEnd"/>
      <w:r w:rsidR="00826C5F" w:rsidRPr="00826C5F">
        <w:rPr>
          <w:spacing w:val="-1"/>
          <w:sz w:val="18"/>
          <w:szCs w:val="18"/>
        </w:rPr>
        <w:t xml:space="preserve"> a </w:t>
      </w:r>
      <w:proofErr w:type="spellStart"/>
      <w:r w:rsidR="00826C5F" w:rsidRPr="00826C5F">
        <w:rPr>
          <w:spacing w:val="-1"/>
          <w:sz w:val="18"/>
          <w:szCs w:val="18"/>
        </w:rPr>
        <w:t>one-year</w:t>
      </w:r>
      <w:proofErr w:type="spellEnd"/>
      <w:r w:rsidR="00826C5F" w:rsidRPr="00826C5F">
        <w:rPr>
          <w:spacing w:val="-1"/>
          <w:sz w:val="18"/>
          <w:szCs w:val="18"/>
        </w:rPr>
        <w:t xml:space="preserve"> </w:t>
      </w:r>
      <w:proofErr w:type="spellStart"/>
      <w:r w:rsidR="00826C5F" w:rsidRPr="00826C5F">
        <w:rPr>
          <w:spacing w:val="-1"/>
          <w:sz w:val="18"/>
          <w:szCs w:val="18"/>
        </w:rPr>
        <w:t>scientific</w:t>
      </w:r>
      <w:proofErr w:type="spellEnd"/>
      <w:r w:rsidR="00826C5F" w:rsidRPr="00826C5F">
        <w:rPr>
          <w:spacing w:val="-1"/>
          <w:sz w:val="18"/>
          <w:szCs w:val="18"/>
        </w:rPr>
        <w:t xml:space="preserve"> </w:t>
      </w:r>
      <w:proofErr w:type="spellStart"/>
      <w:r w:rsidR="00826C5F" w:rsidRPr="00826C5F">
        <w:rPr>
          <w:spacing w:val="-1"/>
          <w:sz w:val="18"/>
          <w:szCs w:val="18"/>
        </w:rPr>
        <w:t>preparatory</w:t>
      </w:r>
      <w:proofErr w:type="spellEnd"/>
      <w:r w:rsidR="00826C5F" w:rsidRPr="00826C5F">
        <w:rPr>
          <w:spacing w:val="-1"/>
          <w:sz w:val="18"/>
          <w:szCs w:val="18"/>
        </w:rPr>
        <w:t xml:space="preserve"> program</w:t>
      </w:r>
      <w:proofErr w:type="gramStart"/>
      <w:r w:rsidR="00826C5F" w:rsidRPr="00826C5F">
        <w:rPr>
          <w:spacing w:val="-1"/>
          <w:sz w:val="18"/>
          <w:szCs w:val="18"/>
        </w:rPr>
        <w:t>.</w:t>
      </w:r>
      <w:r w:rsidRPr="008F718B">
        <w:rPr>
          <w:spacing w:val="-1"/>
          <w:sz w:val="18"/>
          <w:szCs w:val="18"/>
        </w:rPr>
        <w:t>.</w:t>
      </w:r>
      <w:proofErr w:type="gramEnd"/>
    </w:p>
    <w:p w14:paraId="3A03C829" w14:textId="25E9993D" w:rsidR="00314CEB" w:rsidRPr="008F718B" w:rsidRDefault="00314CEB">
      <w:pPr>
        <w:pStyle w:val="GvdeMetni"/>
        <w:kinsoku w:val="0"/>
        <w:overflowPunct w:val="0"/>
        <w:spacing w:line="206" w:lineRule="exact"/>
        <w:ind w:left="224"/>
        <w:rPr>
          <w:spacing w:val="-1"/>
          <w:sz w:val="18"/>
          <w:szCs w:val="18"/>
        </w:rPr>
      </w:pPr>
    </w:p>
    <w:sectPr w:rsidR="00314CEB" w:rsidRPr="008F718B">
      <w:headerReference w:type="default" r:id="rId9"/>
      <w:footerReference w:type="default" r:id="rId10"/>
      <w:pgSz w:w="11910" w:h="16850"/>
      <w:pgMar w:top="1800" w:right="460" w:bottom="640" w:left="820" w:header="284" w:footer="45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55958" w14:textId="77777777" w:rsidR="00CF610B" w:rsidRDefault="00CF610B">
      <w:r>
        <w:separator/>
      </w:r>
    </w:p>
  </w:endnote>
  <w:endnote w:type="continuationSeparator" w:id="0">
    <w:p w14:paraId="6EC63E0C" w14:textId="77777777" w:rsidR="00CF610B" w:rsidRDefault="00CF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05909" w14:textId="470A7ED2" w:rsidR="00314CEB" w:rsidRDefault="000177A4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BF35494" wp14:editId="2280ECD5">
              <wp:simplePos x="0" y="0"/>
              <wp:positionH relativeFrom="page">
                <wp:posOffset>3599180</wp:posOffset>
              </wp:positionH>
              <wp:positionV relativeFrom="page">
                <wp:posOffset>10264775</wp:posOffset>
              </wp:positionV>
              <wp:extent cx="630555" cy="1524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846DB" w14:textId="25274913" w:rsidR="00314CEB" w:rsidRDefault="00314CEB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Sayfa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665E1E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354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83.4pt;margin-top:808.25pt;width:49.6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" o:allowincell="f" filled="f" stroked="f">
              <v:textbox inset="0,0,0,0">
                <w:txbxContent>
                  <w:p w14:paraId="721846DB" w14:textId="25274913" w:rsidR="00314CEB" w:rsidRDefault="00314CEB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</w:pPr>
                    <w:r>
                      <w:rPr>
                        <w:spacing w:val="-1"/>
                      </w:rPr>
                      <w:t>Sayfa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665E1E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B2009" w14:textId="77777777" w:rsidR="00CF610B" w:rsidRDefault="00CF610B">
      <w:r>
        <w:separator/>
      </w:r>
    </w:p>
  </w:footnote>
  <w:footnote w:type="continuationSeparator" w:id="0">
    <w:p w14:paraId="1A976A88" w14:textId="77777777" w:rsidR="00CF610B" w:rsidRDefault="00CF6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1B7A0" w14:textId="29374512" w:rsidR="00314CEB" w:rsidRDefault="006F157A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8A9FA46" wp14:editId="7ABC704A">
              <wp:simplePos x="0" y="0"/>
              <wp:positionH relativeFrom="page">
                <wp:posOffset>628015</wp:posOffset>
              </wp:positionH>
              <wp:positionV relativeFrom="page">
                <wp:posOffset>770890</wp:posOffset>
              </wp:positionV>
              <wp:extent cx="6537960" cy="2971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796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4B627" w14:textId="4788A6BB" w:rsidR="00E162D1" w:rsidRPr="00E162D1" w:rsidRDefault="00391372" w:rsidP="00391372">
                          <w:pPr>
                            <w:pStyle w:val="GvdeMetni"/>
                            <w:kinsoku w:val="0"/>
                            <w:overflowPunct w:val="0"/>
                            <w:spacing w:line="238" w:lineRule="auto"/>
                            <w:ind w:left="2501" w:right="18" w:hanging="2482"/>
                            <w:jc w:val="center"/>
                            <w:rPr>
                              <w:b/>
                              <w:bCs/>
                              <w:spacing w:val="-1"/>
                            </w:rPr>
                          </w:pPr>
                          <w:r w:rsidRPr="00E162D1">
                            <w:rPr>
                              <w:b/>
                              <w:bCs/>
                              <w:spacing w:val="-1"/>
                            </w:rPr>
                            <w:t>2025/2026 ACADEM</w:t>
                          </w:r>
                          <w:r w:rsidR="001F69FC">
                            <w:rPr>
                              <w:b/>
                              <w:bCs/>
                              <w:spacing w:val="-1"/>
                            </w:rPr>
                            <w:t>I</w:t>
                          </w:r>
                          <w:r w:rsidRPr="00E162D1">
                            <w:rPr>
                              <w:b/>
                              <w:bCs/>
                              <w:spacing w:val="-1"/>
                            </w:rPr>
                            <w:t>C YEAR – SPR</w:t>
                          </w:r>
                          <w:r w:rsidR="001F69FC">
                            <w:rPr>
                              <w:b/>
                              <w:bCs/>
                              <w:spacing w:val="-1"/>
                            </w:rPr>
                            <w:t>I</w:t>
                          </w:r>
                          <w:r w:rsidRPr="00E162D1">
                            <w:rPr>
                              <w:b/>
                              <w:bCs/>
                              <w:spacing w:val="-1"/>
                            </w:rPr>
                            <w:t>NG SEMESTER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 w:rsidRPr="00E162D1">
                            <w:rPr>
                              <w:b/>
                              <w:bCs/>
                              <w:spacing w:val="-1"/>
                            </w:rPr>
                            <w:t>APPL</w:t>
                          </w:r>
                          <w:r w:rsidR="001F69FC">
                            <w:rPr>
                              <w:b/>
                              <w:bCs/>
                              <w:spacing w:val="-1"/>
                            </w:rPr>
                            <w:t>I</w:t>
                          </w:r>
                          <w:r w:rsidRPr="00E162D1">
                            <w:rPr>
                              <w:b/>
                              <w:bCs/>
                              <w:spacing w:val="-1"/>
                            </w:rPr>
                            <w:t>CAT</w:t>
                          </w:r>
                          <w:r w:rsidR="001F69FC">
                            <w:rPr>
                              <w:b/>
                              <w:bCs/>
                              <w:spacing w:val="-1"/>
                            </w:rPr>
                            <w:t>I</w:t>
                          </w:r>
                          <w:r w:rsidRPr="00E162D1">
                            <w:rPr>
                              <w:b/>
                              <w:bCs/>
                              <w:spacing w:val="-1"/>
                            </w:rPr>
                            <w:t>ONS FOR INTERNAT</w:t>
                          </w:r>
                          <w:r w:rsidR="001F69FC">
                            <w:rPr>
                              <w:b/>
                              <w:bCs/>
                              <w:spacing w:val="-1"/>
                            </w:rPr>
                            <w:t>I</w:t>
                          </w:r>
                          <w:r w:rsidRPr="00E162D1">
                            <w:rPr>
                              <w:b/>
                              <w:bCs/>
                              <w:spacing w:val="-1"/>
                            </w:rPr>
                            <w:t>ONAL STUDENTS</w:t>
                          </w:r>
                        </w:p>
                        <w:p w14:paraId="25E458FB" w14:textId="143ECC73" w:rsidR="00314CEB" w:rsidRDefault="00391372" w:rsidP="00391372">
                          <w:pPr>
                            <w:pStyle w:val="GvdeMetni"/>
                            <w:kinsoku w:val="0"/>
                            <w:overflowPunct w:val="0"/>
                            <w:spacing w:line="238" w:lineRule="auto"/>
                            <w:ind w:left="2501" w:right="18" w:hanging="2482"/>
                            <w:jc w:val="center"/>
                          </w:pPr>
                          <w:r w:rsidRPr="00E162D1">
                            <w:rPr>
                              <w:b/>
                              <w:bCs/>
                              <w:spacing w:val="-1"/>
                            </w:rPr>
                            <w:t>AND TURK</w:t>
                          </w:r>
                          <w:r w:rsidR="001F69FC">
                            <w:rPr>
                              <w:b/>
                              <w:bCs/>
                              <w:spacing w:val="-1"/>
                            </w:rPr>
                            <w:t>I</w:t>
                          </w:r>
                          <w:r w:rsidRPr="00E162D1">
                            <w:rPr>
                              <w:b/>
                              <w:bCs/>
                              <w:spacing w:val="-1"/>
                            </w:rPr>
                            <w:t>SH C</w:t>
                          </w:r>
                          <w:r w:rsidR="001F69FC">
                            <w:rPr>
                              <w:b/>
                              <w:bCs/>
                              <w:spacing w:val="-1"/>
                            </w:rPr>
                            <w:t>I</w:t>
                          </w:r>
                          <w:r w:rsidRPr="00E162D1">
                            <w:rPr>
                              <w:b/>
                              <w:bCs/>
                              <w:spacing w:val="-1"/>
                            </w:rPr>
                            <w:t>T</w:t>
                          </w:r>
                          <w:r w:rsidR="001F69FC">
                            <w:rPr>
                              <w:b/>
                              <w:bCs/>
                              <w:spacing w:val="-1"/>
                            </w:rPr>
                            <w:t>I</w:t>
                          </w:r>
                          <w:r w:rsidRPr="00E162D1">
                            <w:rPr>
                              <w:b/>
                              <w:bCs/>
                              <w:spacing w:val="-1"/>
                            </w:rPr>
                            <w:t>ZENS WHO COMPLETED THE</w:t>
                          </w:r>
                          <w:r w:rsidR="00AC6BFE">
                            <w:rPr>
                              <w:b/>
                              <w:bCs/>
                              <w:spacing w:val="-1"/>
                            </w:rPr>
                            <w:t>I</w:t>
                          </w:r>
                          <w:r w:rsidRPr="00E162D1">
                            <w:rPr>
                              <w:b/>
                              <w:bCs/>
                              <w:spacing w:val="-1"/>
                            </w:rPr>
                            <w:t>R UNDERGRADUATE EDUCAT</w:t>
                          </w:r>
                          <w:r w:rsidR="001F69FC">
                            <w:rPr>
                              <w:b/>
                              <w:bCs/>
                              <w:spacing w:val="-1"/>
                            </w:rPr>
                            <w:t>I</w:t>
                          </w:r>
                          <w:r w:rsidRPr="00E162D1">
                            <w:rPr>
                              <w:b/>
                              <w:bCs/>
                              <w:spacing w:val="-1"/>
                            </w:rPr>
                            <w:t>ON ABROAD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9FA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.45pt;margin-top:60.7pt;width:514.8pt;height:23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UdTrg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" o:allowincell="f" filled="f" stroked="f">
              <v:textbox inset="0,0,0,0">
                <w:txbxContent>
                  <w:p w14:paraId="0D74B627" w14:textId="4788A6BB" w:rsidR="00E162D1" w:rsidRPr="00E162D1" w:rsidRDefault="00391372" w:rsidP="00391372">
                    <w:pPr>
                      <w:pStyle w:val="GvdeMetni"/>
                      <w:kinsoku w:val="0"/>
                      <w:overflowPunct w:val="0"/>
                      <w:spacing w:line="238" w:lineRule="auto"/>
                      <w:ind w:left="2501" w:right="18" w:hanging="2482"/>
                      <w:jc w:val="center"/>
                      <w:rPr>
                        <w:b/>
                        <w:bCs/>
                        <w:spacing w:val="-1"/>
                      </w:rPr>
                    </w:pPr>
                    <w:r w:rsidRPr="00E162D1">
                      <w:rPr>
                        <w:b/>
                        <w:bCs/>
                        <w:spacing w:val="-1"/>
                      </w:rPr>
                      <w:t>2025/2026 ACADEM</w:t>
                    </w:r>
                    <w:r w:rsidR="001F69FC">
                      <w:rPr>
                        <w:b/>
                        <w:bCs/>
                        <w:spacing w:val="-1"/>
                      </w:rPr>
                      <w:t>I</w:t>
                    </w:r>
                    <w:r w:rsidRPr="00E162D1">
                      <w:rPr>
                        <w:b/>
                        <w:bCs/>
                        <w:spacing w:val="-1"/>
                      </w:rPr>
                      <w:t>C YEAR – SPR</w:t>
                    </w:r>
                    <w:r w:rsidR="001F69FC">
                      <w:rPr>
                        <w:b/>
                        <w:bCs/>
                        <w:spacing w:val="-1"/>
                      </w:rPr>
                      <w:t>I</w:t>
                    </w:r>
                    <w:r w:rsidRPr="00E162D1">
                      <w:rPr>
                        <w:b/>
                        <w:bCs/>
                        <w:spacing w:val="-1"/>
                      </w:rPr>
                      <w:t>NG SEMESTER</w:t>
                    </w:r>
                    <w:r>
                      <w:rPr>
                        <w:b/>
                        <w:bCs/>
                        <w:spacing w:val="-1"/>
                      </w:rPr>
                      <w:t xml:space="preserve"> </w:t>
                    </w:r>
                    <w:r w:rsidRPr="00E162D1">
                      <w:rPr>
                        <w:b/>
                        <w:bCs/>
                        <w:spacing w:val="-1"/>
                      </w:rPr>
                      <w:t>APPL</w:t>
                    </w:r>
                    <w:r w:rsidR="001F69FC">
                      <w:rPr>
                        <w:b/>
                        <w:bCs/>
                        <w:spacing w:val="-1"/>
                      </w:rPr>
                      <w:t>I</w:t>
                    </w:r>
                    <w:r w:rsidRPr="00E162D1">
                      <w:rPr>
                        <w:b/>
                        <w:bCs/>
                        <w:spacing w:val="-1"/>
                      </w:rPr>
                      <w:t>CAT</w:t>
                    </w:r>
                    <w:r w:rsidR="001F69FC">
                      <w:rPr>
                        <w:b/>
                        <w:bCs/>
                        <w:spacing w:val="-1"/>
                      </w:rPr>
                      <w:t>I</w:t>
                    </w:r>
                    <w:r w:rsidRPr="00E162D1">
                      <w:rPr>
                        <w:b/>
                        <w:bCs/>
                        <w:spacing w:val="-1"/>
                      </w:rPr>
                      <w:t>ONS FOR INTERNAT</w:t>
                    </w:r>
                    <w:r w:rsidR="001F69FC">
                      <w:rPr>
                        <w:b/>
                        <w:bCs/>
                        <w:spacing w:val="-1"/>
                      </w:rPr>
                      <w:t>I</w:t>
                    </w:r>
                    <w:r w:rsidRPr="00E162D1">
                      <w:rPr>
                        <w:b/>
                        <w:bCs/>
                        <w:spacing w:val="-1"/>
                      </w:rPr>
                      <w:t>ONAL STUDENTS</w:t>
                    </w:r>
                  </w:p>
                  <w:p w14:paraId="25E458FB" w14:textId="143ECC73" w:rsidR="00314CEB" w:rsidRDefault="00391372" w:rsidP="00391372">
                    <w:pPr>
                      <w:pStyle w:val="GvdeMetni"/>
                      <w:kinsoku w:val="0"/>
                      <w:overflowPunct w:val="0"/>
                      <w:spacing w:line="238" w:lineRule="auto"/>
                      <w:ind w:left="2501" w:right="18" w:hanging="2482"/>
                      <w:jc w:val="center"/>
                    </w:pPr>
                    <w:r w:rsidRPr="00E162D1">
                      <w:rPr>
                        <w:b/>
                        <w:bCs/>
                        <w:spacing w:val="-1"/>
                      </w:rPr>
                      <w:t>AND TURK</w:t>
                    </w:r>
                    <w:r w:rsidR="001F69FC">
                      <w:rPr>
                        <w:b/>
                        <w:bCs/>
                        <w:spacing w:val="-1"/>
                      </w:rPr>
                      <w:t>I</w:t>
                    </w:r>
                    <w:r w:rsidRPr="00E162D1">
                      <w:rPr>
                        <w:b/>
                        <w:bCs/>
                        <w:spacing w:val="-1"/>
                      </w:rPr>
                      <w:t>SH C</w:t>
                    </w:r>
                    <w:r w:rsidR="001F69FC">
                      <w:rPr>
                        <w:b/>
                        <w:bCs/>
                        <w:spacing w:val="-1"/>
                      </w:rPr>
                      <w:t>I</w:t>
                    </w:r>
                    <w:r w:rsidRPr="00E162D1">
                      <w:rPr>
                        <w:b/>
                        <w:bCs/>
                        <w:spacing w:val="-1"/>
                      </w:rPr>
                      <w:t>T</w:t>
                    </w:r>
                    <w:r w:rsidR="001F69FC">
                      <w:rPr>
                        <w:b/>
                        <w:bCs/>
                        <w:spacing w:val="-1"/>
                      </w:rPr>
                      <w:t>I</w:t>
                    </w:r>
                    <w:r w:rsidRPr="00E162D1">
                      <w:rPr>
                        <w:b/>
                        <w:bCs/>
                        <w:spacing w:val="-1"/>
                      </w:rPr>
                      <w:t>ZENS WHO COMPLETED THE</w:t>
                    </w:r>
                    <w:r w:rsidR="00AC6BFE">
                      <w:rPr>
                        <w:b/>
                        <w:bCs/>
                        <w:spacing w:val="-1"/>
                      </w:rPr>
                      <w:t>I</w:t>
                    </w:r>
                    <w:r w:rsidRPr="00E162D1">
                      <w:rPr>
                        <w:b/>
                        <w:bCs/>
                        <w:spacing w:val="-1"/>
                      </w:rPr>
                      <w:t>R UNDERGRADUATE EDUCAT</w:t>
                    </w:r>
                    <w:r w:rsidR="001F69FC">
                      <w:rPr>
                        <w:b/>
                        <w:bCs/>
                        <w:spacing w:val="-1"/>
                      </w:rPr>
                      <w:t>I</w:t>
                    </w:r>
                    <w:r w:rsidRPr="00E162D1">
                      <w:rPr>
                        <w:b/>
                        <w:bCs/>
                        <w:spacing w:val="-1"/>
                      </w:rPr>
                      <w:t>ON ABROAD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77A4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5527D9E" wp14:editId="2F17BAAF">
              <wp:simplePos x="0" y="0"/>
              <wp:positionH relativeFrom="page">
                <wp:posOffset>630555</wp:posOffset>
              </wp:positionH>
              <wp:positionV relativeFrom="page">
                <wp:posOffset>180340</wp:posOffset>
              </wp:positionV>
              <wp:extent cx="6565900" cy="5334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659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65697" w14:textId="6A83B7E9" w:rsidR="00314CEB" w:rsidRDefault="000177A4">
                          <w:pPr>
                            <w:widowControl/>
                            <w:autoSpaceDE/>
                            <w:autoSpaceDN/>
                            <w:adjustRightInd/>
                            <w:spacing w:line="84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ACE141" wp14:editId="7C913AA5">
                                <wp:extent cx="6581775" cy="533400"/>
                                <wp:effectExtent l="0" t="0" r="0" b="0"/>
                                <wp:docPr id="4" name="Resi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8177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F349D0C" w14:textId="77777777" w:rsidR="00314CEB" w:rsidRDefault="00314CE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527D9E" id="Rectangle 1" o:spid="_x0000_s1027" style="position:absolute;margin-left:49.65pt;margin-top:14.2pt;width:517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" o:allowincell="f" filled="f" stroked="f">
              <v:textbox inset="0,0,0,0">
                <w:txbxContent>
                  <w:p w14:paraId="15065697" w14:textId="6A83B7E9" w:rsidR="00314CEB" w:rsidRDefault="000177A4">
                    <w:pPr>
                      <w:widowControl/>
                      <w:autoSpaceDE/>
                      <w:autoSpaceDN/>
                      <w:adjustRightInd/>
                      <w:spacing w:line="8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ACE141" wp14:editId="7C913AA5">
                          <wp:extent cx="6581775" cy="533400"/>
                          <wp:effectExtent l="0" t="0" r="0" b="0"/>
                          <wp:docPr id="4" name="Resi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8177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F349D0C" w14:textId="77777777" w:rsidR="00314CEB" w:rsidRDefault="00314CEB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96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"/>
      <w:lvlJc w:val="left"/>
      <w:pPr>
        <w:ind w:left="680" w:hanging="360"/>
      </w:pPr>
      <w:rPr>
        <w:rFonts w:ascii="Wingdings" w:hAnsi="Wingdings"/>
        <w:b w:val="0"/>
        <w:w w:val="99"/>
        <w:sz w:val="20"/>
      </w:rPr>
    </w:lvl>
    <w:lvl w:ilvl="2">
      <w:numFmt w:val="bullet"/>
      <w:lvlText w:val="•"/>
      <w:lvlJc w:val="left"/>
      <w:pPr>
        <w:ind w:left="680" w:hanging="360"/>
      </w:pPr>
    </w:lvl>
    <w:lvl w:ilvl="3">
      <w:numFmt w:val="bullet"/>
      <w:lvlText w:val="•"/>
      <w:lvlJc w:val="left"/>
      <w:pPr>
        <w:ind w:left="884" w:hanging="360"/>
      </w:pPr>
    </w:lvl>
    <w:lvl w:ilvl="4">
      <w:numFmt w:val="bullet"/>
      <w:lvlText w:val="•"/>
      <w:lvlJc w:val="left"/>
      <w:pPr>
        <w:ind w:left="956" w:hanging="360"/>
      </w:pPr>
    </w:lvl>
    <w:lvl w:ilvl="5">
      <w:numFmt w:val="bullet"/>
      <w:lvlText w:val="•"/>
      <w:lvlJc w:val="left"/>
      <w:pPr>
        <w:ind w:left="2557" w:hanging="360"/>
      </w:pPr>
    </w:lvl>
    <w:lvl w:ilvl="6">
      <w:numFmt w:val="bullet"/>
      <w:lvlText w:val="•"/>
      <w:lvlJc w:val="left"/>
      <w:pPr>
        <w:ind w:left="4159" w:hanging="360"/>
      </w:pPr>
    </w:lvl>
    <w:lvl w:ilvl="7">
      <w:numFmt w:val="bullet"/>
      <w:lvlText w:val="•"/>
      <w:lvlJc w:val="left"/>
      <w:pPr>
        <w:ind w:left="5761" w:hanging="360"/>
      </w:pPr>
    </w:lvl>
    <w:lvl w:ilvl="8">
      <w:numFmt w:val="bullet"/>
      <w:lvlText w:val="•"/>
      <w:lvlJc w:val="left"/>
      <w:pPr>
        <w:ind w:left="7362" w:hanging="360"/>
      </w:pPr>
    </w:lvl>
  </w:abstractNum>
  <w:abstractNum w:abstractNumId="1" w15:restartNumberingAfterBreak="0">
    <w:nsid w:val="17C7516E"/>
    <w:multiLevelType w:val="hybridMultilevel"/>
    <w:tmpl w:val="580AD5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B144F"/>
    <w:multiLevelType w:val="hybridMultilevel"/>
    <w:tmpl w:val="9AA421B4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40"/>
    <w:rsid w:val="000042CC"/>
    <w:rsid w:val="000110D1"/>
    <w:rsid w:val="000159D0"/>
    <w:rsid w:val="00016CE3"/>
    <w:rsid w:val="000177A4"/>
    <w:rsid w:val="000335C2"/>
    <w:rsid w:val="00037476"/>
    <w:rsid w:val="0004363A"/>
    <w:rsid w:val="0004527A"/>
    <w:rsid w:val="00056EBD"/>
    <w:rsid w:val="000620F5"/>
    <w:rsid w:val="00067884"/>
    <w:rsid w:val="000824E2"/>
    <w:rsid w:val="0009341F"/>
    <w:rsid w:val="00095140"/>
    <w:rsid w:val="000A725D"/>
    <w:rsid w:val="000C095A"/>
    <w:rsid w:val="000C1085"/>
    <w:rsid w:val="000D579E"/>
    <w:rsid w:val="000E1078"/>
    <w:rsid w:val="000E1CBF"/>
    <w:rsid w:val="001123AE"/>
    <w:rsid w:val="00115017"/>
    <w:rsid w:val="001212E4"/>
    <w:rsid w:val="0012360B"/>
    <w:rsid w:val="00123A28"/>
    <w:rsid w:val="00125015"/>
    <w:rsid w:val="00145677"/>
    <w:rsid w:val="00164BB5"/>
    <w:rsid w:val="00174DE0"/>
    <w:rsid w:val="00175DA9"/>
    <w:rsid w:val="00180775"/>
    <w:rsid w:val="0018380B"/>
    <w:rsid w:val="00187688"/>
    <w:rsid w:val="001A0A4A"/>
    <w:rsid w:val="001A2238"/>
    <w:rsid w:val="001B5265"/>
    <w:rsid w:val="001C3507"/>
    <w:rsid w:val="001E36DA"/>
    <w:rsid w:val="001F69A0"/>
    <w:rsid w:val="001F69FC"/>
    <w:rsid w:val="001F6DBF"/>
    <w:rsid w:val="00231830"/>
    <w:rsid w:val="00241749"/>
    <w:rsid w:val="00253AC0"/>
    <w:rsid w:val="00262712"/>
    <w:rsid w:val="002660A4"/>
    <w:rsid w:val="002816DE"/>
    <w:rsid w:val="0028666D"/>
    <w:rsid w:val="00287C20"/>
    <w:rsid w:val="002A02B5"/>
    <w:rsid w:val="002A536A"/>
    <w:rsid w:val="002A5CC0"/>
    <w:rsid w:val="002B2B42"/>
    <w:rsid w:val="002B3D15"/>
    <w:rsid w:val="002C4E82"/>
    <w:rsid w:val="002D6E1C"/>
    <w:rsid w:val="003073A8"/>
    <w:rsid w:val="00313008"/>
    <w:rsid w:val="00313E06"/>
    <w:rsid w:val="00314CEB"/>
    <w:rsid w:val="00321100"/>
    <w:rsid w:val="0032521C"/>
    <w:rsid w:val="00335A2C"/>
    <w:rsid w:val="00335B44"/>
    <w:rsid w:val="00345E73"/>
    <w:rsid w:val="003550F6"/>
    <w:rsid w:val="00380656"/>
    <w:rsid w:val="0038645C"/>
    <w:rsid w:val="00391372"/>
    <w:rsid w:val="003A1A92"/>
    <w:rsid w:val="003C4849"/>
    <w:rsid w:val="003F0EEA"/>
    <w:rsid w:val="003F61EA"/>
    <w:rsid w:val="00405F95"/>
    <w:rsid w:val="004151D4"/>
    <w:rsid w:val="00416822"/>
    <w:rsid w:val="00444DAA"/>
    <w:rsid w:val="004510B1"/>
    <w:rsid w:val="00456023"/>
    <w:rsid w:val="00475BC3"/>
    <w:rsid w:val="00482B50"/>
    <w:rsid w:val="004C0D2F"/>
    <w:rsid w:val="004C3D15"/>
    <w:rsid w:val="004C441C"/>
    <w:rsid w:val="004F5231"/>
    <w:rsid w:val="00517E70"/>
    <w:rsid w:val="00521C9B"/>
    <w:rsid w:val="00536E8E"/>
    <w:rsid w:val="005566A8"/>
    <w:rsid w:val="00561784"/>
    <w:rsid w:val="0057609C"/>
    <w:rsid w:val="00577B3F"/>
    <w:rsid w:val="005817C9"/>
    <w:rsid w:val="005826D0"/>
    <w:rsid w:val="005865CA"/>
    <w:rsid w:val="00596CBA"/>
    <w:rsid w:val="005A2B48"/>
    <w:rsid w:val="005C34CF"/>
    <w:rsid w:val="005D0A9F"/>
    <w:rsid w:val="005D19C8"/>
    <w:rsid w:val="005E3C40"/>
    <w:rsid w:val="005E68A7"/>
    <w:rsid w:val="006058D0"/>
    <w:rsid w:val="00606748"/>
    <w:rsid w:val="0062036A"/>
    <w:rsid w:val="00636268"/>
    <w:rsid w:val="00643CEE"/>
    <w:rsid w:val="00647841"/>
    <w:rsid w:val="00665E1E"/>
    <w:rsid w:val="00672767"/>
    <w:rsid w:val="00673D3B"/>
    <w:rsid w:val="00684E24"/>
    <w:rsid w:val="00685E24"/>
    <w:rsid w:val="006926C9"/>
    <w:rsid w:val="00695855"/>
    <w:rsid w:val="006B7C29"/>
    <w:rsid w:val="006D1076"/>
    <w:rsid w:val="006D1502"/>
    <w:rsid w:val="006D4ECF"/>
    <w:rsid w:val="006E3D16"/>
    <w:rsid w:val="006F157A"/>
    <w:rsid w:val="00717B36"/>
    <w:rsid w:val="00722807"/>
    <w:rsid w:val="00731C9E"/>
    <w:rsid w:val="00740830"/>
    <w:rsid w:val="0074313C"/>
    <w:rsid w:val="007507D7"/>
    <w:rsid w:val="007602F8"/>
    <w:rsid w:val="00764C43"/>
    <w:rsid w:val="00774265"/>
    <w:rsid w:val="0077468A"/>
    <w:rsid w:val="00782568"/>
    <w:rsid w:val="0078520F"/>
    <w:rsid w:val="00785CAE"/>
    <w:rsid w:val="007A2EB1"/>
    <w:rsid w:val="007A313F"/>
    <w:rsid w:val="007A40CC"/>
    <w:rsid w:val="007B6FAC"/>
    <w:rsid w:val="007D371E"/>
    <w:rsid w:val="007F198B"/>
    <w:rsid w:val="00800259"/>
    <w:rsid w:val="00801EF5"/>
    <w:rsid w:val="008054B0"/>
    <w:rsid w:val="00805DEE"/>
    <w:rsid w:val="00807220"/>
    <w:rsid w:val="00807F8E"/>
    <w:rsid w:val="00817B24"/>
    <w:rsid w:val="00820E15"/>
    <w:rsid w:val="00824C8C"/>
    <w:rsid w:val="00826C5F"/>
    <w:rsid w:val="008319C7"/>
    <w:rsid w:val="008321F0"/>
    <w:rsid w:val="00840281"/>
    <w:rsid w:val="00840D15"/>
    <w:rsid w:val="008464BD"/>
    <w:rsid w:val="00846670"/>
    <w:rsid w:val="00861362"/>
    <w:rsid w:val="008778DC"/>
    <w:rsid w:val="00895195"/>
    <w:rsid w:val="00897A59"/>
    <w:rsid w:val="008A277A"/>
    <w:rsid w:val="008E6978"/>
    <w:rsid w:val="008F0F34"/>
    <w:rsid w:val="008F718B"/>
    <w:rsid w:val="00904DCA"/>
    <w:rsid w:val="009135AA"/>
    <w:rsid w:val="00922FD0"/>
    <w:rsid w:val="009232CB"/>
    <w:rsid w:val="0092680F"/>
    <w:rsid w:val="009369BC"/>
    <w:rsid w:val="00955991"/>
    <w:rsid w:val="00957ABC"/>
    <w:rsid w:val="00972492"/>
    <w:rsid w:val="00974388"/>
    <w:rsid w:val="0098097A"/>
    <w:rsid w:val="00980B36"/>
    <w:rsid w:val="009A4717"/>
    <w:rsid w:val="009A4FFE"/>
    <w:rsid w:val="009A550E"/>
    <w:rsid w:val="009A6B91"/>
    <w:rsid w:val="009A75CF"/>
    <w:rsid w:val="009B4D2D"/>
    <w:rsid w:val="009D0F9B"/>
    <w:rsid w:val="009E03DE"/>
    <w:rsid w:val="009E3A74"/>
    <w:rsid w:val="009F3723"/>
    <w:rsid w:val="009F456D"/>
    <w:rsid w:val="00A104FB"/>
    <w:rsid w:val="00A10B83"/>
    <w:rsid w:val="00A11943"/>
    <w:rsid w:val="00A4106E"/>
    <w:rsid w:val="00A52DA4"/>
    <w:rsid w:val="00A60D1D"/>
    <w:rsid w:val="00A82FE9"/>
    <w:rsid w:val="00A92CF9"/>
    <w:rsid w:val="00AA5C22"/>
    <w:rsid w:val="00AC4790"/>
    <w:rsid w:val="00AC5E8E"/>
    <w:rsid w:val="00AC6BFE"/>
    <w:rsid w:val="00AE0820"/>
    <w:rsid w:val="00AF15A8"/>
    <w:rsid w:val="00AF2CA2"/>
    <w:rsid w:val="00AF6D78"/>
    <w:rsid w:val="00B01CEA"/>
    <w:rsid w:val="00B07F82"/>
    <w:rsid w:val="00B157A3"/>
    <w:rsid w:val="00B31D49"/>
    <w:rsid w:val="00B31EB5"/>
    <w:rsid w:val="00B32EB4"/>
    <w:rsid w:val="00B44D51"/>
    <w:rsid w:val="00B46185"/>
    <w:rsid w:val="00B4745E"/>
    <w:rsid w:val="00B508A7"/>
    <w:rsid w:val="00B5292D"/>
    <w:rsid w:val="00B530B2"/>
    <w:rsid w:val="00B56756"/>
    <w:rsid w:val="00B57F78"/>
    <w:rsid w:val="00B6427F"/>
    <w:rsid w:val="00B743A2"/>
    <w:rsid w:val="00B779F9"/>
    <w:rsid w:val="00B820C4"/>
    <w:rsid w:val="00B9020E"/>
    <w:rsid w:val="00BA63CF"/>
    <w:rsid w:val="00BB5C9A"/>
    <w:rsid w:val="00BE720B"/>
    <w:rsid w:val="00BF7265"/>
    <w:rsid w:val="00C142CE"/>
    <w:rsid w:val="00C202B5"/>
    <w:rsid w:val="00C302AF"/>
    <w:rsid w:val="00C34AB9"/>
    <w:rsid w:val="00C50BE5"/>
    <w:rsid w:val="00C54BED"/>
    <w:rsid w:val="00C60D09"/>
    <w:rsid w:val="00C96E82"/>
    <w:rsid w:val="00CA0B12"/>
    <w:rsid w:val="00CA2EE7"/>
    <w:rsid w:val="00CD1109"/>
    <w:rsid w:val="00CD156D"/>
    <w:rsid w:val="00CD2397"/>
    <w:rsid w:val="00CD2EF0"/>
    <w:rsid w:val="00CE1D0A"/>
    <w:rsid w:val="00CE70F1"/>
    <w:rsid w:val="00CF610B"/>
    <w:rsid w:val="00D12C77"/>
    <w:rsid w:val="00D24050"/>
    <w:rsid w:val="00D30F75"/>
    <w:rsid w:val="00D339C1"/>
    <w:rsid w:val="00D405E2"/>
    <w:rsid w:val="00D44D07"/>
    <w:rsid w:val="00D53062"/>
    <w:rsid w:val="00D53342"/>
    <w:rsid w:val="00D567A2"/>
    <w:rsid w:val="00D82266"/>
    <w:rsid w:val="00DA004D"/>
    <w:rsid w:val="00DC507C"/>
    <w:rsid w:val="00DF2034"/>
    <w:rsid w:val="00DF6BE5"/>
    <w:rsid w:val="00E056EC"/>
    <w:rsid w:val="00E07632"/>
    <w:rsid w:val="00E102D1"/>
    <w:rsid w:val="00E162D1"/>
    <w:rsid w:val="00E22BE4"/>
    <w:rsid w:val="00E242F6"/>
    <w:rsid w:val="00E24C94"/>
    <w:rsid w:val="00E3459F"/>
    <w:rsid w:val="00E35CC9"/>
    <w:rsid w:val="00E4602C"/>
    <w:rsid w:val="00E54D66"/>
    <w:rsid w:val="00E564A4"/>
    <w:rsid w:val="00E57544"/>
    <w:rsid w:val="00E57E7F"/>
    <w:rsid w:val="00E63D10"/>
    <w:rsid w:val="00E65704"/>
    <w:rsid w:val="00E779C0"/>
    <w:rsid w:val="00E945F5"/>
    <w:rsid w:val="00EA0BDC"/>
    <w:rsid w:val="00EA3394"/>
    <w:rsid w:val="00EA5359"/>
    <w:rsid w:val="00EC2073"/>
    <w:rsid w:val="00EC5601"/>
    <w:rsid w:val="00EF5088"/>
    <w:rsid w:val="00F104AF"/>
    <w:rsid w:val="00F30FDC"/>
    <w:rsid w:val="00F5420E"/>
    <w:rsid w:val="00F61585"/>
    <w:rsid w:val="00F71A2B"/>
    <w:rsid w:val="00F71D67"/>
    <w:rsid w:val="00F729CB"/>
    <w:rsid w:val="00F8274E"/>
    <w:rsid w:val="00FA15E0"/>
    <w:rsid w:val="00FB0C8D"/>
    <w:rsid w:val="00FB4E14"/>
    <w:rsid w:val="00FB621C"/>
    <w:rsid w:val="00FD4B5F"/>
    <w:rsid w:val="00FD4CFC"/>
    <w:rsid w:val="00FD5ADC"/>
    <w:rsid w:val="00FD7B86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6D3DD"/>
  <w14:defaultImageDpi w14:val="0"/>
  <w15:docId w15:val="{039BD66A-C2E4-4D37-BB22-DD97EB6A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96"/>
      <w:outlineLvl w:val="0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680"/>
    </w:pPr>
    <w:rPr>
      <w:rFonts w:ascii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951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095140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0951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095140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7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17E7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345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313E06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13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ym.gov.tr/TR,33093/uluslararasi-yabanci-dil-sinavlari-esdegerlikleri-dokumaninin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168D-D480-4F64-924D-67EAC524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1304</Words>
  <Characters>7433</Characters>
  <Application>Microsoft Office Word</Application>
  <DocSecurity>0</DocSecurity>
  <Lines>61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ARPALIYİĞİT</dc:creator>
  <cp:keywords/>
  <dc:description/>
  <cp:lastModifiedBy>Nilgün GÜLERYÜZ</cp:lastModifiedBy>
  <cp:revision>99</cp:revision>
  <cp:lastPrinted>2024-05-16T12:43:00Z</cp:lastPrinted>
  <dcterms:created xsi:type="dcterms:W3CDTF">2025-12-25T06:05:00Z</dcterms:created>
  <dcterms:modified xsi:type="dcterms:W3CDTF">2025-12-25T10:10:00Z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1bb176cd-6c60-41be-afa7-f6a48170a83f</vt:lpwstr>
  </property>
</Properties>
</file>